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AB19" w14:textId="3DD96D04" w:rsidR="00E50B26" w:rsidRDefault="00E03D34" w:rsidP="00E50B26">
      <w:pPr>
        <w:pStyle w:val="Heading1"/>
      </w:pPr>
      <w:r>
        <w:t>How to pay Chambers’ advocates – a guide for private practitioners</w:t>
      </w:r>
    </w:p>
    <w:p w14:paraId="4EE2A976" w14:textId="50B47D36" w:rsidR="00342B2F" w:rsidRPr="00E03D34" w:rsidRDefault="00E03D34" w:rsidP="00342B2F">
      <w:r>
        <w:t xml:space="preserve">All payments to Victoria Legal Aid Chambers advocates must be made through ATLAS and </w:t>
      </w:r>
      <w:r>
        <w:rPr>
          <w:b/>
          <w:bCs/>
        </w:rPr>
        <w:t>not</w:t>
      </w:r>
      <w:r>
        <w:t xml:space="preserve"> by cash, cheque or bank transfer.</w:t>
      </w:r>
    </w:p>
    <w:p w14:paraId="7E8723A8" w14:textId="216FE942" w:rsidR="00E03D34" w:rsidRPr="00E03D34" w:rsidRDefault="00E03D34" w:rsidP="00E03D34">
      <w:pPr>
        <w:pStyle w:val="Heading2"/>
      </w:pPr>
      <w:r>
        <w:t>Step-by-step guide</w:t>
      </w:r>
    </w:p>
    <w:p w14:paraId="48A597AE" w14:textId="5586141A" w:rsidR="00E03D34" w:rsidRDefault="00E03D34" w:rsidP="00E03D34">
      <w:pPr>
        <w:pStyle w:val="ListBullet"/>
      </w:pPr>
      <w:r>
        <w:t xml:space="preserve">In the ATLAS home page, </w:t>
      </w:r>
      <w:r w:rsidRPr="00E03D34">
        <w:rPr>
          <w:b/>
          <w:bCs/>
        </w:rPr>
        <w:t>select</w:t>
      </w:r>
      <w:r>
        <w:t xml:space="preserve"> </w:t>
      </w:r>
      <w:r>
        <w:rPr>
          <w:b/>
          <w:bCs/>
        </w:rPr>
        <w:t xml:space="preserve">Submit </w:t>
      </w:r>
      <w:r w:rsidR="00D0687C">
        <w:rPr>
          <w:b/>
          <w:bCs/>
        </w:rPr>
        <w:t>N</w:t>
      </w:r>
      <w:r>
        <w:rPr>
          <w:b/>
          <w:bCs/>
        </w:rPr>
        <w:t xml:space="preserve">ew </w:t>
      </w:r>
      <w:r w:rsidR="00D0687C">
        <w:rPr>
          <w:b/>
          <w:bCs/>
        </w:rPr>
        <w:t>C</w:t>
      </w:r>
      <w:r>
        <w:rPr>
          <w:b/>
          <w:bCs/>
        </w:rPr>
        <w:t>laim</w:t>
      </w:r>
      <w:r>
        <w:t xml:space="preserve"> (located under the heading Claims).</w:t>
      </w:r>
    </w:p>
    <w:p w14:paraId="599E5C45" w14:textId="2C6ECE5B" w:rsidR="000A0349" w:rsidRDefault="00E03D34" w:rsidP="00E03D34">
      <w:pPr>
        <w:pStyle w:val="ListBullet"/>
      </w:pPr>
      <w:r w:rsidRPr="00E03D34">
        <w:rPr>
          <w:b/>
          <w:bCs/>
        </w:rPr>
        <w:t>Enter</w:t>
      </w:r>
      <w:r>
        <w:t xml:space="preserve"> the Gants reference (the ‘A’ number) into the </w:t>
      </w:r>
      <w:r>
        <w:rPr>
          <w:b/>
          <w:bCs/>
        </w:rPr>
        <w:t>File ID</w:t>
      </w:r>
      <w:r>
        <w:t xml:space="preserve"> field. </w:t>
      </w:r>
      <w:r w:rsidR="00F961F0" w:rsidRPr="003B0DC7">
        <w:t xml:space="preserve"> </w:t>
      </w:r>
    </w:p>
    <w:p w14:paraId="31EF35D4" w14:textId="6FD1F3E1" w:rsidR="00E03D34" w:rsidRPr="003B0DC7" w:rsidRDefault="00E03D34" w:rsidP="00E03D34">
      <w:pPr>
        <w:pStyle w:val="ListBullet"/>
        <w:numPr>
          <w:ilvl w:val="0"/>
          <w:numId w:val="0"/>
        </w:numPr>
        <w:ind w:left="510"/>
      </w:pPr>
      <w:r>
        <w:rPr>
          <w:noProof/>
        </w:rPr>
        <w:drawing>
          <wp:inline distT="0" distB="0" distL="0" distR="0" wp14:anchorId="6485FB6B" wp14:editId="2E94B33D">
            <wp:extent cx="5572125" cy="2859140"/>
            <wp:effectExtent l="0" t="0" r="0" b="0"/>
            <wp:docPr id="1" name="Picture 1" descr="Screenshot shows the data fields on the Search for a Proforma Invoice page. You can search by file numbers by entering the number into the File I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shows the data fields on the Search for a Proforma Invoice page. You can search by file numbers by entering the number into the File ID box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638" cy="286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6BC14" w14:textId="1F8005BE" w:rsidR="00342B2F" w:rsidRPr="000A2FBE" w:rsidRDefault="00E03D34" w:rsidP="000A2FBE">
      <w:pPr>
        <w:pStyle w:val="ListBullet"/>
      </w:pPr>
      <w:r>
        <w:rPr>
          <w:b/>
          <w:bCs/>
        </w:rPr>
        <w:t xml:space="preserve">Click </w:t>
      </w:r>
      <w:r w:rsidRPr="00E03D34">
        <w:t>on the relevant invoice that appears in the search results.</w:t>
      </w:r>
      <w:r w:rsidR="002C4EF6" w:rsidRPr="000A2FBE">
        <w:t xml:space="preserve"> </w:t>
      </w:r>
    </w:p>
    <w:p w14:paraId="53AA0C27" w14:textId="419946E8" w:rsidR="0031443C" w:rsidRDefault="00D0687C" w:rsidP="000A2FBE">
      <w:pPr>
        <w:pStyle w:val="ListBullet"/>
      </w:pPr>
      <w:r>
        <w:t xml:space="preserve">A screen called </w:t>
      </w:r>
      <w:r>
        <w:rPr>
          <w:b/>
          <w:bCs/>
        </w:rPr>
        <w:t>Submit Payment Claim</w:t>
      </w:r>
      <w:r>
        <w:t xml:space="preserve"> will appear. There should be a magnifying glass next to the Payee Service Provider field</w:t>
      </w:r>
      <w:r w:rsidR="00DB777D">
        <w:t>. If there is no magnifying glass, please contact</w:t>
      </w:r>
      <w:r w:rsidR="004C0F6C">
        <w:t xml:space="preserve"> the Grants </w:t>
      </w:r>
      <w:r w:rsidR="00076529">
        <w:t>&amp; Quality Assurance team to have this rectified.</w:t>
      </w:r>
    </w:p>
    <w:p w14:paraId="3041FA5D" w14:textId="0B93EC21" w:rsidR="00076529" w:rsidRPr="00D0687C" w:rsidRDefault="00076529" w:rsidP="00076529">
      <w:pPr>
        <w:pStyle w:val="ListBullet"/>
        <w:numPr>
          <w:ilvl w:val="0"/>
          <w:numId w:val="0"/>
        </w:numPr>
        <w:ind w:left="510"/>
      </w:pPr>
      <w:r>
        <w:rPr>
          <w:noProof/>
        </w:rPr>
        <w:drawing>
          <wp:inline distT="0" distB="0" distL="0" distR="0" wp14:anchorId="44D67026" wp14:editId="419A83D8">
            <wp:extent cx="5229225" cy="2706892"/>
            <wp:effectExtent l="0" t="0" r="0" b="0"/>
            <wp:docPr id="7" name="Picture 7" descr="Screenshot shows an example invoice, which appears on the Submit Payment Claim page. Under the Claim Details section, there is a red circle around the field, Payee Services Provi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shows an example invoice, which appears on the Submit Payment Claim page. Under the Claim Details section, there is a red circle around the field, Payee Services Provider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106" cy="271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1198C" w14:textId="2DCB7F79" w:rsidR="00A2406E" w:rsidRPr="00EA5CA9" w:rsidRDefault="009F5AB1" w:rsidP="000A2FBE">
      <w:pPr>
        <w:pStyle w:val="ListBullet"/>
        <w:rPr>
          <w:b/>
          <w:bCs/>
        </w:rPr>
      </w:pPr>
      <w:r>
        <w:rPr>
          <w:b/>
          <w:bCs/>
        </w:rPr>
        <w:lastRenderedPageBreak/>
        <w:t>Click</w:t>
      </w:r>
      <w:r>
        <w:t xml:space="preserve"> </w:t>
      </w:r>
      <w:r w:rsidRPr="00EA5CA9">
        <w:rPr>
          <w:b/>
          <w:bCs/>
        </w:rPr>
        <w:t>on the magnifying glass</w:t>
      </w:r>
      <w:r>
        <w:t xml:space="preserve"> next to </w:t>
      </w:r>
      <w:r>
        <w:rPr>
          <w:b/>
          <w:bCs/>
        </w:rPr>
        <w:t>Payee Service Provider</w:t>
      </w:r>
      <w:r>
        <w:t xml:space="preserve">. The Select an </w:t>
      </w:r>
      <w:r w:rsidR="00FB1CDB">
        <w:t>O</w:t>
      </w:r>
      <w:r>
        <w:t>ffice</w:t>
      </w:r>
      <w:r w:rsidR="00EA5CA9">
        <w:t xml:space="preserve"> screen will appear.</w:t>
      </w:r>
    </w:p>
    <w:p w14:paraId="123B9E4C" w14:textId="3FA94465" w:rsidR="00EA5CA9" w:rsidRPr="009F5AB1" w:rsidRDefault="00EA5CA9" w:rsidP="00EA5CA9">
      <w:pPr>
        <w:pStyle w:val="ListBullet"/>
        <w:numPr>
          <w:ilvl w:val="0"/>
          <w:numId w:val="0"/>
        </w:numPr>
        <w:ind w:left="510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BB19E2C" wp14:editId="40BA984B">
            <wp:extent cx="4887007" cy="1295581"/>
            <wp:effectExtent l="0" t="0" r="0" b="0"/>
            <wp:docPr id="8" name="Picture 8" descr="Screenshot shows the blank data fields on the Select an Office page. There are magnifying glasses next to the Organisation and Town/Suburb fields.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shows the blank data fields on the Select an Office page. There are magnifying glasses next to the Organisation and Town/Suburb fields.  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7007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DE07B" w14:textId="1D40CF64" w:rsidR="00D414EB" w:rsidRDefault="00ED6639" w:rsidP="003B0DC7">
      <w:pPr>
        <w:pStyle w:val="ListBullet"/>
      </w:pPr>
      <w:r w:rsidRPr="00ED6639">
        <w:rPr>
          <w:b/>
          <w:bCs/>
        </w:rPr>
        <w:t>Enter</w:t>
      </w:r>
      <w:r>
        <w:t xml:space="preserve"> the name of the advocate you are paying into the </w:t>
      </w:r>
      <w:r>
        <w:rPr>
          <w:b/>
          <w:bCs/>
        </w:rPr>
        <w:t>Office Name</w:t>
      </w:r>
      <w:r>
        <w:t xml:space="preserve"> field</w:t>
      </w:r>
      <w:r w:rsidR="00416F78">
        <w:t xml:space="preserve">. (Format: first name, last name </w:t>
      </w:r>
      <w:r w:rsidR="00416F78">
        <w:rPr>
          <w:b/>
          <w:bCs/>
        </w:rPr>
        <w:t>or</w:t>
      </w:r>
      <w:r w:rsidR="00416F78">
        <w:t xml:space="preserve"> %</w:t>
      </w:r>
      <w:r w:rsidR="003830A0">
        <w:t>LASTNAME)</w:t>
      </w:r>
    </w:p>
    <w:p w14:paraId="5A60E6A0" w14:textId="0911CF0B" w:rsidR="003830A0" w:rsidRPr="00EA5CA9" w:rsidRDefault="003830A0" w:rsidP="003830A0">
      <w:pPr>
        <w:pStyle w:val="ListBullet"/>
        <w:numPr>
          <w:ilvl w:val="0"/>
          <w:numId w:val="0"/>
        </w:numPr>
        <w:ind w:left="510"/>
      </w:pPr>
      <w:r>
        <w:rPr>
          <w:noProof/>
        </w:rPr>
        <w:drawing>
          <wp:inline distT="0" distB="0" distL="0" distR="0" wp14:anchorId="0B4093F8" wp14:editId="7E5787D5">
            <wp:extent cx="5476875" cy="1903820"/>
            <wp:effectExtent l="0" t="0" r="0" b="1270"/>
            <wp:docPr id="9" name="Picture 9" descr="Screenshot shows the data fields on the Select an Office page, with results filtered by %LASTNAME. In this case, the search term entered is %MARSH. Three results appear: two Marshalls and one Marsh, which is circled in red to indicate this is the invoice the user was looking fo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shows the data fields on the Select an Office page, with results filtered by %LASTNAME. In this case, the search term entered is %MARSH. Three results appear: two Marshalls and one Marsh, which is circled in red to indicate this is the invoice the user was looking for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222" cy="1912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9B99A" w14:textId="5CD19FC7" w:rsidR="0031443C" w:rsidRPr="003830A0" w:rsidRDefault="00ED75D5" w:rsidP="000A2FBE">
      <w:pPr>
        <w:pStyle w:val="ListBullet"/>
      </w:pPr>
      <w:r>
        <w:t xml:space="preserve">The correct </w:t>
      </w:r>
      <w:r>
        <w:rPr>
          <w:b/>
          <w:bCs/>
        </w:rPr>
        <w:t>Payee</w:t>
      </w:r>
      <w:r>
        <w:t xml:space="preserve"> is the advocate</w:t>
      </w:r>
      <w:r w:rsidR="00A86473">
        <w:t xml:space="preserve"> (as the office) and the organisation (as VLA Chambers).</w:t>
      </w:r>
    </w:p>
    <w:p w14:paraId="7CD250DD" w14:textId="509C88D7" w:rsidR="00D070E6" w:rsidRPr="00A86473" w:rsidRDefault="00A86473" w:rsidP="003B0DC7">
      <w:pPr>
        <w:pStyle w:val="ListBullet"/>
      </w:pPr>
      <w:r>
        <w:rPr>
          <w:b/>
          <w:bCs/>
        </w:rPr>
        <w:t>Select</w:t>
      </w:r>
      <w:r>
        <w:t xml:space="preserve"> </w:t>
      </w:r>
      <w:r>
        <w:rPr>
          <w:b/>
          <w:bCs/>
        </w:rPr>
        <w:t>Barrister</w:t>
      </w:r>
      <w:r>
        <w:t xml:space="preserve"> in the Service Type dropdown menu.</w:t>
      </w:r>
    </w:p>
    <w:p w14:paraId="2B751B4F" w14:textId="6533B78F" w:rsidR="000C7FB4" w:rsidRDefault="00CD20E9" w:rsidP="000A2FBE">
      <w:pPr>
        <w:pStyle w:val="ListBullet"/>
      </w:pPr>
      <w:r>
        <w:rPr>
          <w:b/>
          <w:bCs/>
        </w:rPr>
        <w:t xml:space="preserve">Make the payment </w:t>
      </w:r>
      <w:r w:rsidRPr="00CD20E9">
        <w:t>under the appropriate line item and</w:t>
      </w:r>
      <w:r>
        <w:rPr>
          <w:b/>
          <w:bCs/>
        </w:rPr>
        <w:t xml:space="preserve"> select Submit</w:t>
      </w:r>
      <w:r w:rsidRPr="00CD20E9">
        <w:t>.</w:t>
      </w:r>
    </w:p>
    <w:p w14:paraId="0C15D945" w14:textId="64F3B6AC" w:rsidR="00957335" w:rsidRPr="000A2FBE" w:rsidRDefault="00957335" w:rsidP="00957335">
      <w:pPr>
        <w:pStyle w:val="ListBullet"/>
        <w:numPr>
          <w:ilvl w:val="0"/>
          <w:numId w:val="0"/>
        </w:numPr>
        <w:ind w:left="510"/>
      </w:pPr>
      <w:r>
        <w:rPr>
          <w:noProof/>
        </w:rPr>
        <w:drawing>
          <wp:inline distT="0" distB="0" distL="0" distR="0" wp14:anchorId="74B3D65F" wp14:editId="2FC158DE">
            <wp:extent cx="4742780" cy="4068000"/>
            <wp:effectExtent l="0" t="0" r="1270" b="8890"/>
            <wp:docPr id="11" name="Picture 11" descr="An example of the populated invoice on the Submit Payment Claim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n example of the populated invoice on the Submit Payment Claim page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780" cy="40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FBA0D" w14:textId="77CE1395" w:rsidR="001D7BE8" w:rsidRDefault="005B116B" w:rsidP="005B116B">
      <w:pPr>
        <w:pStyle w:val="ListBullet"/>
      </w:pPr>
      <w:r w:rsidRPr="00A43135">
        <w:lastRenderedPageBreak/>
        <w:t xml:space="preserve">A successful claim will </w:t>
      </w:r>
      <w:r w:rsidRPr="00A43135">
        <w:rPr>
          <w:b/>
          <w:bCs/>
        </w:rPr>
        <w:t>generate a Claim ID number</w:t>
      </w:r>
      <w:r w:rsidRPr="00A43135">
        <w:t xml:space="preserve">. Email this number to </w:t>
      </w:r>
      <w:hyperlink r:id="rId12" w:history="1">
        <w:r w:rsidR="00A43135" w:rsidRPr="00A43135">
          <w:rPr>
            <w:rStyle w:val="Hyperlink"/>
          </w:rPr>
          <w:t>Advocates_Clerk@vla.vic.gov.au</w:t>
        </w:r>
      </w:hyperlink>
      <w:r w:rsidR="00A43135" w:rsidRPr="00A43135">
        <w:t xml:space="preserve"> to confirm payment has been made.</w:t>
      </w:r>
      <w:r w:rsidR="00FB23BC" w:rsidRPr="00A43135">
        <w:t xml:space="preserve"> </w:t>
      </w:r>
    </w:p>
    <w:p w14:paraId="37D24273" w14:textId="3944EEF8" w:rsidR="00D44710" w:rsidRPr="00A43135" w:rsidRDefault="00D44710" w:rsidP="00D44710">
      <w:pPr>
        <w:pStyle w:val="ListBullet"/>
        <w:numPr>
          <w:ilvl w:val="0"/>
          <w:numId w:val="0"/>
        </w:numPr>
        <w:ind w:left="510"/>
      </w:pPr>
      <w:r>
        <w:rPr>
          <w:noProof/>
        </w:rPr>
        <w:drawing>
          <wp:inline distT="0" distB="0" distL="0" distR="0" wp14:anchorId="2490634E" wp14:editId="6D4DF54C">
            <wp:extent cx="3295650" cy="1687627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251" cy="169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710" w:rsidRPr="00A43135" w:rsidSect="008C55C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80B4" w14:textId="77777777" w:rsidR="00165565" w:rsidRDefault="00165565">
      <w:pPr>
        <w:spacing w:after="0" w:line="240" w:lineRule="auto"/>
      </w:pPr>
      <w:r>
        <w:separator/>
      </w:r>
    </w:p>
  </w:endnote>
  <w:endnote w:type="continuationSeparator" w:id="0">
    <w:p w14:paraId="25457734" w14:textId="77777777" w:rsidR="00165565" w:rsidRDefault="00165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1CA1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C322E6B" w14:textId="77777777" w:rsidR="00BB122F" w:rsidRDefault="00E526FD" w:rsidP="008074B3">
    <w:pPr>
      <w:pStyle w:val="Footer"/>
      <w:ind w:right="360" w:firstLine="360"/>
    </w:pPr>
  </w:p>
  <w:p w14:paraId="2C2BA84C" w14:textId="77777777" w:rsidR="00BB122F" w:rsidRDefault="00E526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BAE7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FDC13EA" wp14:editId="18F4D200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746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637641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" strokecolor="#00746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51E7E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F5A7D3F" wp14:editId="0D83B59A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746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FB3D22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" strokecolor="#007467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C126" w14:textId="77777777" w:rsidR="00165565" w:rsidRDefault="00165565">
      <w:pPr>
        <w:spacing w:after="0" w:line="240" w:lineRule="auto"/>
      </w:pPr>
      <w:r>
        <w:separator/>
      </w:r>
    </w:p>
  </w:footnote>
  <w:footnote w:type="continuationSeparator" w:id="0">
    <w:p w14:paraId="75275CAA" w14:textId="77777777" w:rsidR="00165565" w:rsidRDefault="00165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C7757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10AF53B" w14:textId="77777777" w:rsidR="00BB122F" w:rsidRDefault="00E526FD" w:rsidP="00091AFC">
    <w:pPr>
      <w:pStyle w:val="Header"/>
      <w:ind w:right="360"/>
    </w:pPr>
  </w:p>
  <w:p w14:paraId="7C6ED436" w14:textId="77777777" w:rsidR="00BB122F" w:rsidRDefault="00E526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F9461" w14:textId="13B5A764" w:rsidR="00BB122F" w:rsidRPr="001D7BE8" w:rsidRDefault="00E03D34" w:rsidP="00D82005">
    <w:pPr>
      <w:tabs>
        <w:tab w:val="left" w:pos="6893"/>
      </w:tabs>
      <w:spacing w:after="80" w:line="240" w:lineRule="auto"/>
      <w:ind w:left="-330"/>
      <w:rPr>
        <w:rFonts w:cs="Arial"/>
        <w:color w:val="007467"/>
        <w:sz w:val="18"/>
        <w:szCs w:val="18"/>
      </w:rPr>
    </w:pPr>
    <w:r>
      <w:rPr>
        <w:rFonts w:cs="Arial"/>
        <w:noProof/>
        <w:color w:val="007467"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AE37089" wp14:editId="0EA406F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4" name="MSIPCMfcfb4133949234c6f43c7330" descr="{&quot;HashCode&quot;:183827267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6E4BE3" w14:textId="16A1FB36" w:rsidR="00E03D34" w:rsidRPr="00E03D34" w:rsidRDefault="00E03D34" w:rsidP="00E03D3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03D3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E37089" id="_x0000_t202" coordsize="21600,21600" o:spt="202" path="m,l,21600r21600,l21600,xe">
              <v:stroke joinstyle="miter"/>
              <v:path gradientshapeok="t" o:connecttype="rect"/>
            </v:shapetype>
            <v:shape id="MSIPCMfcfb4133949234c6f43c7330" o:spid="_x0000_s1026" type="#_x0000_t202" alt="{&quot;HashCode&quot;:183827267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406E4BE3" w14:textId="16A1FB36" w:rsidR="00E03D34" w:rsidRPr="00E03D34" w:rsidRDefault="00E03D34" w:rsidP="00E03D3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03D3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 w:rsidRPr="001D7BE8">
      <w:rPr>
        <w:rFonts w:cs="Arial"/>
        <w:color w:val="007467"/>
        <w:sz w:val="18"/>
        <w:szCs w:val="18"/>
      </w:rPr>
      <w:t>Victoria Legal Aid</w:t>
    </w:r>
    <w:r w:rsidR="00C8737B" w:rsidRPr="001D7BE8">
      <w:rPr>
        <w:rFonts w:cs="Arial"/>
        <w:color w:val="007467"/>
        <w:sz w:val="18"/>
        <w:szCs w:val="18"/>
      </w:rPr>
      <w:tab/>
    </w:r>
  </w:p>
  <w:p w14:paraId="4D5C32B1" w14:textId="22974921" w:rsidR="00BB122F" w:rsidRPr="001D7BE8" w:rsidRDefault="00F43556" w:rsidP="00EF7C5C">
    <w:pPr>
      <w:spacing w:line="240" w:lineRule="auto"/>
      <w:ind w:left="-330"/>
      <w:rPr>
        <w:rFonts w:ascii="Arial Bold" w:hAnsi="Arial Bold" w:cs="Arial"/>
        <w:color w:val="007467"/>
      </w:rPr>
    </w:pPr>
    <w:r w:rsidRPr="00F43556">
      <w:rPr>
        <w:rFonts w:ascii="Arial Bold" w:hAnsi="Arial Bold" w:cs="Arial"/>
        <w:b/>
        <w:color w:val="007467"/>
        <w:sz w:val="18"/>
        <w:szCs w:val="18"/>
      </w:rPr>
      <w:t>How to pay Chambers’ advocates – a guide for private practitioners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823D" w14:textId="18613159" w:rsidR="00BB122F" w:rsidRPr="00833658" w:rsidRDefault="00E03D34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3AEE9FD" wp14:editId="5BAC0F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5" name="MSIPCM8f6e4578868399abbd57accd" descr="{&quot;HashCode&quot;:183827267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56598D" w14:textId="735823A6" w:rsidR="00E03D34" w:rsidRPr="00E03D34" w:rsidRDefault="00E03D34" w:rsidP="00E03D3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03D3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EE9FD" id="_x0000_t202" coordsize="21600,21600" o:spt="202" path="m,l,21600r21600,l21600,xe">
              <v:stroke joinstyle="miter"/>
              <v:path gradientshapeok="t" o:connecttype="rect"/>
            </v:shapetype>
            <v:shape id="MSIPCM8f6e4578868399abbd57accd" o:spid="_x0000_s1027" type="#_x0000_t202" alt="{&quot;HashCode&quot;:1838272672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O9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" o:allowincell="f" filled="f" stroked="f" strokeweight=".5pt">
              <v:fill o:detectmouseclick="t"/>
              <v:textbox inset=",0,,0">
                <w:txbxContent>
                  <w:p w14:paraId="6D56598D" w14:textId="735823A6" w:rsidR="00E03D34" w:rsidRPr="00E03D34" w:rsidRDefault="00E03D34" w:rsidP="00E03D3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03D3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737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3290340" wp14:editId="576E5908">
          <wp:simplePos x="0" y="0"/>
          <wp:positionH relativeFrom="column">
            <wp:posOffset>-387102</wp:posOffset>
          </wp:positionH>
          <wp:positionV relativeFrom="paragraph">
            <wp:posOffset>-1436</wp:posOffset>
          </wp:positionV>
          <wp:extent cx="7199983" cy="1257139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493168" w14:textId="77777777" w:rsidR="00BB122F" w:rsidRPr="00D82005" w:rsidRDefault="00E526FD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5752492A"/>
    <w:lvl w:ilvl="0">
      <w:start w:val="1"/>
      <w:numFmt w:val="decimal"/>
      <w:pStyle w:val="ListBullet"/>
      <w:lvlText w:val="%1."/>
      <w:lvlJc w:val="left"/>
      <w:pPr>
        <w:tabs>
          <w:tab w:val="num" w:pos="510"/>
        </w:tabs>
        <w:ind w:left="510" w:hanging="170"/>
      </w:pPr>
      <w:rPr>
        <w:rFonts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754283302">
    <w:abstractNumId w:val="12"/>
  </w:num>
  <w:num w:numId="2" w16cid:durableId="47191780">
    <w:abstractNumId w:val="9"/>
  </w:num>
  <w:num w:numId="3" w16cid:durableId="2122873241">
    <w:abstractNumId w:val="10"/>
  </w:num>
  <w:num w:numId="4" w16cid:durableId="544567916">
    <w:abstractNumId w:val="7"/>
  </w:num>
  <w:num w:numId="5" w16cid:durableId="49237145">
    <w:abstractNumId w:val="14"/>
  </w:num>
  <w:num w:numId="6" w16cid:durableId="729961107">
    <w:abstractNumId w:val="6"/>
  </w:num>
  <w:num w:numId="7" w16cid:durableId="139737509">
    <w:abstractNumId w:val="14"/>
  </w:num>
  <w:num w:numId="8" w16cid:durableId="417866885">
    <w:abstractNumId w:val="5"/>
  </w:num>
  <w:num w:numId="9" w16cid:durableId="183439839">
    <w:abstractNumId w:val="4"/>
  </w:num>
  <w:num w:numId="10" w16cid:durableId="1980264270">
    <w:abstractNumId w:val="4"/>
  </w:num>
  <w:num w:numId="11" w16cid:durableId="887883129">
    <w:abstractNumId w:val="8"/>
  </w:num>
  <w:num w:numId="12" w16cid:durableId="2084184185">
    <w:abstractNumId w:val="8"/>
  </w:num>
  <w:num w:numId="13" w16cid:durableId="1038316875">
    <w:abstractNumId w:val="3"/>
  </w:num>
  <w:num w:numId="14" w16cid:durableId="73406682">
    <w:abstractNumId w:val="3"/>
  </w:num>
  <w:num w:numId="15" w16cid:durableId="563032003">
    <w:abstractNumId w:val="2"/>
  </w:num>
  <w:num w:numId="16" w16cid:durableId="2097552145">
    <w:abstractNumId w:val="2"/>
  </w:num>
  <w:num w:numId="17" w16cid:durableId="712076719">
    <w:abstractNumId w:val="1"/>
  </w:num>
  <w:num w:numId="18" w16cid:durableId="1358117041">
    <w:abstractNumId w:val="1"/>
  </w:num>
  <w:num w:numId="19" w16cid:durableId="585770928">
    <w:abstractNumId w:val="0"/>
  </w:num>
  <w:num w:numId="20" w16cid:durableId="1746410360">
    <w:abstractNumId w:val="0"/>
  </w:num>
  <w:num w:numId="21" w16cid:durableId="1961522668">
    <w:abstractNumId w:val="13"/>
  </w:num>
  <w:num w:numId="22" w16cid:durableId="1008756806">
    <w:abstractNumId w:val="13"/>
  </w:num>
  <w:num w:numId="23" w16cid:durableId="1975137810">
    <w:abstractNumId w:val="11"/>
  </w:num>
  <w:num w:numId="24" w16cid:durableId="7419524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34"/>
    <w:rsid w:val="00076529"/>
    <w:rsid w:val="000A0349"/>
    <w:rsid w:val="000A2FBE"/>
    <w:rsid w:val="000A3C2D"/>
    <w:rsid w:val="000B083F"/>
    <w:rsid w:val="000C14B8"/>
    <w:rsid w:val="000C7FB4"/>
    <w:rsid w:val="000E58BD"/>
    <w:rsid w:val="00112CA5"/>
    <w:rsid w:val="00120D3A"/>
    <w:rsid w:val="00125593"/>
    <w:rsid w:val="00126C87"/>
    <w:rsid w:val="0015424C"/>
    <w:rsid w:val="00165565"/>
    <w:rsid w:val="00190A92"/>
    <w:rsid w:val="001A27AB"/>
    <w:rsid w:val="001D7BE8"/>
    <w:rsid w:val="001F33CA"/>
    <w:rsid w:val="00204ABA"/>
    <w:rsid w:val="00244E32"/>
    <w:rsid w:val="00254F44"/>
    <w:rsid w:val="0028386D"/>
    <w:rsid w:val="002915FB"/>
    <w:rsid w:val="002A4595"/>
    <w:rsid w:val="002C3253"/>
    <w:rsid w:val="002C4EF6"/>
    <w:rsid w:val="002E65E7"/>
    <w:rsid w:val="002E6C79"/>
    <w:rsid w:val="0031443C"/>
    <w:rsid w:val="00331402"/>
    <w:rsid w:val="00342B2F"/>
    <w:rsid w:val="003830A0"/>
    <w:rsid w:val="003B0DC7"/>
    <w:rsid w:val="003C2CC8"/>
    <w:rsid w:val="003F47FD"/>
    <w:rsid w:val="00416F78"/>
    <w:rsid w:val="00461300"/>
    <w:rsid w:val="00461773"/>
    <w:rsid w:val="00473E11"/>
    <w:rsid w:val="0047461A"/>
    <w:rsid w:val="004935BA"/>
    <w:rsid w:val="004A331E"/>
    <w:rsid w:val="004A7464"/>
    <w:rsid w:val="004C0F6C"/>
    <w:rsid w:val="004D56DB"/>
    <w:rsid w:val="004F62C5"/>
    <w:rsid w:val="005276A4"/>
    <w:rsid w:val="00563F8D"/>
    <w:rsid w:val="005728E6"/>
    <w:rsid w:val="0058112E"/>
    <w:rsid w:val="00591047"/>
    <w:rsid w:val="005B116B"/>
    <w:rsid w:val="0062484C"/>
    <w:rsid w:val="00627BED"/>
    <w:rsid w:val="0063333A"/>
    <w:rsid w:val="00687195"/>
    <w:rsid w:val="00694844"/>
    <w:rsid w:val="006A1EEE"/>
    <w:rsid w:val="006F61F5"/>
    <w:rsid w:val="00702A3E"/>
    <w:rsid w:val="007A74B0"/>
    <w:rsid w:val="007B6802"/>
    <w:rsid w:val="007D25AC"/>
    <w:rsid w:val="00842639"/>
    <w:rsid w:val="00863E11"/>
    <w:rsid w:val="00896DCF"/>
    <w:rsid w:val="00904855"/>
    <w:rsid w:val="00943F6E"/>
    <w:rsid w:val="00945E28"/>
    <w:rsid w:val="00957335"/>
    <w:rsid w:val="00964BC6"/>
    <w:rsid w:val="0096773F"/>
    <w:rsid w:val="009A7877"/>
    <w:rsid w:val="009D3C85"/>
    <w:rsid w:val="009E0D7C"/>
    <w:rsid w:val="009F5AB1"/>
    <w:rsid w:val="00A2406E"/>
    <w:rsid w:val="00A274F0"/>
    <w:rsid w:val="00A36737"/>
    <w:rsid w:val="00A43135"/>
    <w:rsid w:val="00A46EAF"/>
    <w:rsid w:val="00A86473"/>
    <w:rsid w:val="00A935DB"/>
    <w:rsid w:val="00AA3C8D"/>
    <w:rsid w:val="00AC18CB"/>
    <w:rsid w:val="00AC5CCF"/>
    <w:rsid w:val="00AD484D"/>
    <w:rsid w:val="00B30B3E"/>
    <w:rsid w:val="00B67ED4"/>
    <w:rsid w:val="00B957C1"/>
    <w:rsid w:val="00BC1939"/>
    <w:rsid w:val="00BE18AB"/>
    <w:rsid w:val="00C61003"/>
    <w:rsid w:val="00C8737B"/>
    <w:rsid w:val="00C9280B"/>
    <w:rsid w:val="00C96764"/>
    <w:rsid w:val="00CD20E9"/>
    <w:rsid w:val="00D0687C"/>
    <w:rsid w:val="00D070E6"/>
    <w:rsid w:val="00D272D0"/>
    <w:rsid w:val="00D414EB"/>
    <w:rsid w:val="00D44710"/>
    <w:rsid w:val="00D91004"/>
    <w:rsid w:val="00DB777D"/>
    <w:rsid w:val="00DE0029"/>
    <w:rsid w:val="00E03D34"/>
    <w:rsid w:val="00E50B26"/>
    <w:rsid w:val="00E526FD"/>
    <w:rsid w:val="00E63153"/>
    <w:rsid w:val="00EA5CA9"/>
    <w:rsid w:val="00ED48DB"/>
    <w:rsid w:val="00ED6639"/>
    <w:rsid w:val="00ED75D5"/>
    <w:rsid w:val="00F3213F"/>
    <w:rsid w:val="00F43556"/>
    <w:rsid w:val="00F570FC"/>
    <w:rsid w:val="00F57126"/>
    <w:rsid w:val="00F66BAE"/>
    <w:rsid w:val="00F719F3"/>
    <w:rsid w:val="00F822D5"/>
    <w:rsid w:val="00F961F0"/>
    <w:rsid w:val="00FB1CDB"/>
    <w:rsid w:val="00FB23BC"/>
    <w:rsid w:val="00FB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3532E"/>
  <w14:defaultImageDpi w14:val="32767"/>
  <w15:chartTrackingRefBased/>
  <w15:docId w15:val="{2081D861-0732-449E-B433-45AFA00E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1D7BE8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7467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1D7BE8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7467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1D7BE8"/>
    <w:pPr>
      <w:pBdr>
        <w:bottom w:val="single" w:sz="4" w:space="1" w:color="007467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1D7BE8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1D7BE8"/>
    <w:rPr>
      <w:rFonts w:ascii="Arial" w:eastAsia="Times New Roman" w:hAnsi="Arial" w:cs="Arial"/>
      <w:b/>
      <w:bCs/>
      <w:color w:val="007467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1D7BE8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7467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1D7BE8"/>
    <w:pPr>
      <w:spacing w:before="240" w:after="240" w:line="300" w:lineRule="atLeast"/>
    </w:pPr>
    <w:rPr>
      <w:rFonts w:ascii="Arial" w:eastAsia="Times New Roman" w:hAnsi="Arial" w:cs="Arial"/>
      <w:b/>
      <w:bCs/>
      <w:color w:val="007467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1D7BE8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7467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1D7BE8"/>
    <w:pPr>
      <w:spacing w:before="60" w:after="240"/>
    </w:pPr>
    <w:rPr>
      <w:b/>
      <w:color w:val="007467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D7BE8"/>
  </w:style>
  <w:style w:type="paragraph" w:customStyle="1" w:styleId="Filename">
    <w:name w:val="Filename"/>
    <w:basedOn w:val="Normal"/>
    <w:rsid w:val="001D7BE8"/>
    <w:pPr>
      <w:pBdr>
        <w:top w:val="single" w:sz="4" w:space="1" w:color="007467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1D7BE8"/>
    <w:rPr>
      <w:rFonts w:ascii="Arial" w:eastAsia="Times New Roman" w:hAnsi="Arial" w:cs="Arial"/>
      <w:b/>
      <w:bCs/>
      <w:iCs/>
      <w:color w:val="007467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1D7BE8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7467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1D7BE8"/>
    <w:rPr>
      <w:rFonts w:ascii="Arial Bold" w:eastAsia="Times New Roman" w:hAnsi="Arial Bold" w:cs="Arial"/>
      <w:b/>
      <w:bCs/>
      <w:color w:val="007467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1D7BE8"/>
    <w:pPr>
      <w:spacing w:before="240" w:after="60"/>
    </w:pPr>
    <w:rPr>
      <w:b/>
      <w:color w:val="007467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dvocates_Clerk@vla.vic.gov.a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Chambers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Chambers (Fact Sheet).dotm</Template>
  <TotalTime>48</TotalTime>
  <Pages>3</Pages>
  <Words>227</Words>
  <Characters>1073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Legal Aid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pay Chambers' Advocates - a guide</dc:title>
  <dc:subject/>
  <dc:creator>Victoria Legal Aid</dc:creator>
  <cp:keywords/>
  <dc:description/>
  <dcterms:created xsi:type="dcterms:W3CDTF">2023-02-03T04:31:00Z</dcterms:created>
  <dcterms:modified xsi:type="dcterms:W3CDTF">2023-02-07T03:56:00Z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d74c726c-07f1-434c-bcfd-a4d6adb5413c</vt:lpwstr>
  </property>
  <property fmtid="{D5CDD505-2E9C-101B-9397-08002B2CF9AE}" pid="3" name="MSIP_Label_9150236c-7dbd-4fa5-957d-8e3e9c46dc34_Enabled">
    <vt:lpwstr>true</vt:lpwstr>
  </property>
  <property fmtid="{D5CDD505-2E9C-101B-9397-08002B2CF9AE}" pid="4" name="MSIP_Label_9150236c-7dbd-4fa5-957d-8e3e9c46dc34_SetDate">
    <vt:lpwstr>2023-02-07T03:56:37Z</vt:lpwstr>
  </property>
  <property fmtid="{D5CDD505-2E9C-101B-9397-08002B2CF9AE}" pid="5" name="MSIP_Label_9150236c-7dbd-4fa5-957d-8e3e9c46dc34_Method">
    <vt:lpwstr>Privileged</vt:lpwstr>
  </property>
  <property fmtid="{D5CDD505-2E9C-101B-9397-08002B2CF9AE}" pid="6" name="MSIP_Label_9150236c-7dbd-4fa5-957d-8e3e9c46dc34_Name">
    <vt:lpwstr>Official</vt:lpwstr>
  </property>
  <property fmtid="{D5CDD505-2E9C-101B-9397-08002B2CF9AE}" pid="7" name="MSIP_Label_9150236c-7dbd-4fa5-957d-8e3e9c46dc34_SiteId">
    <vt:lpwstr>f6bec780-cd13-49ce-84c7-5d7d94821879</vt:lpwstr>
  </property>
  <property fmtid="{D5CDD505-2E9C-101B-9397-08002B2CF9AE}" pid="8" name="MSIP_Label_9150236c-7dbd-4fa5-957d-8e3e9c46dc34_ActionId">
    <vt:lpwstr>932e98a6-5d05-4a83-b305-16a847472824</vt:lpwstr>
  </property>
  <property fmtid="{D5CDD505-2E9C-101B-9397-08002B2CF9AE}" pid="9" name="MSIP_Label_9150236c-7dbd-4fa5-957d-8e3e9c46dc34_ContentBits">
    <vt:lpwstr>1</vt:lpwstr>
  </property>
</Properties>
</file>