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5907" w14:textId="77777777" w:rsidR="00223492" w:rsidRDefault="00223492" w:rsidP="00223492">
      <w:pPr>
        <w:pStyle w:val="Heading1"/>
      </w:pPr>
    </w:p>
    <w:p w14:paraId="0D18960E" w14:textId="6958247A" w:rsidR="00223492" w:rsidRDefault="00223492" w:rsidP="00223492">
      <w:pPr>
        <w:pStyle w:val="Heading1"/>
      </w:pPr>
      <w:r w:rsidRPr="00B76E99">
        <w:t xml:space="preserve">Family law </w:t>
      </w:r>
      <w:r>
        <w:t xml:space="preserve">worksheet – </w:t>
      </w:r>
      <w:r w:rsidR="00A0458E">
        <w:t xml:space="preserve">FDRS Adults - Guideline 1.2 </w:t>
      </w:r>
    </w:p>
    <w:p w14:paraId="03414ADE" w14:textId="6C399292" w:rsidR="00223492" w:rsidRPr="00B76E99" w:rsidRDefault="00223492" w:rsidP="00223492">
      <w:pPr>
        <w:rPr>
          <w:i/>
        </w:rPr>
      </w:pPr>
      <w:bookmarkStart w:id="0" w:name="_Hlk197688266"/>
      <w:r w:rsidRPr="00B76E99">
        <w:rPr>
          <w:i/>
        </w:rPr>
        <w:t>Refer to part</w:t>
      </w:r>
      <w:r>
        <w:rPr>
          <w:i/>
        </w:rPr>
        <w:t>s</w:t>
      </w:r>
      <w:r w:rsidRPr="00B76E99">
        <w:rPr>
          <w:i/>
        </w:rPr>
        <w:t xml:space="preserve"> 4 </w:t>
      </w:r>
      <w:r>
        <w:rPr>
          <w:i/>
        </w:rPr>
        <w:t xml:space="preserve">&amp; </w:t>
      </w:r>
      <w:r w:rsidR="00252301">
        <w:rPr>
          <w:i/>
        </w:rPr>
        <w:t>13</w:t>
      </w:r>
      <w:r>
        <w:rPr>
          <w:i/>
        </w:rPr>
        <w:t xml:space="preserve"> </w:t>
      </w:r>
      <w:r w:rsidRPr="00B76E99">
        <w:rPr>
          <w:i/>
        </w:rPr>
        <w:t xml:space="preserve">of the VLA Handbook and Notes on the Guidelines </w:t>
      </w:r>
    </w:p>
    <w:bookmarkEnd w:id="0"/>
    <w:p w14:paraId="7AE1C777" w14:textId="77777777" w:rsidR="00223492" w:rsidRPr="00223492" w:rsidRDefault="00223492" w:rsidP="00223492">
      <w:pPr>
        <w:rPr>
          <w:szCs w:val="22"/>
        </w:rPr>
      </w:pPr>
      <w:r w:rsidRPr="00223492">
        <w:rPr>
          <w:b/>
          <w:szCs w:val="22"/>
        </w:rPr>
        <w:t>Client Name</w:t>
      </w:r>
      <w:r w:rsidRPr="00223492">
        <w:rPr>
          <w:szCs w:val="22"/>
        </w:rPr>
        <w:t xml:space="preserve">: </w:t>
      </w:r>
      <w:bookmarkStart w:id="1" w:name="NumberUndertaken"/>
      <w:r w:rsidRPr="00223492">
        <w:rPr>
          <w:szCs w:val="22"/>
        </w:rPr>
        <w:fldChar w:fldCharType="begin">
          <w:ffData>
            <w:name w:val="NumberUndertaken"/>
            <w:enabled/>
            <w:calcOnExit w:val="0"/>
            <w:helpText w:type="text" w:val="Results, Number Undertaken?"/>
            <w:textInput>
              <w:default w:val="______________________________________________________"/>
            </w:textInput>
          </w:ffData>
        </w:fldChar>
      </w:r>
      <w:r w:rsidRPr="00223492">
        <w:rPr>
          <w:szCs w:val="22"/>
        </w:rPr>
        <w:instrText xml:space="preserve"> FORMTEXT </w:instrText>
      </w:r>
      <w:r w:rsidRPr="00223492">
        <w:rPr>
          <w:szCs w:val="22"/>
        </w:rPr>
      </w:r>
      <w:r w:rsidRPr="00223492">
        <w:rPr>
          <w:szCs w:val="22"/>
        </w:rPr>
        <w:fldChar w:fldCharType="separate"/>
      </w:r>
      <w:r w:rsidRPr="00223492">
        <w:rPr>
          <w:noProof/>
          <w:szCs w:val="22"/>
        </w:rPr>
        <w:t>______________________________________________________</w:t>
      </w:r>
      <w:r w:rsidRPr="00223492">
        <w:rPr>
          <w:szCs w:val="22"/>
        </w:rPr>
        <w:fldChar w:fldCharType="end"/>
      </w:r>
      <w:bookmarkEnd w:id="1"/>
    </w:p>
    <w:p w14:paraId="42AE0F80" w14:textId="6DA7A4C4" w:rsidR="00223492" w:rsidRDefault="00223492" w:rsidP="00223492">
      <w:r w:rsidRPr="00223492">
        <w:rPr>
          <w:b/>
          <w:szCs w:val="22"/>
        </w:rPr>
        <w:t xml:space="preserve">VLA </w:t>
      </w:r>
      <w:r w:rsidR="00DC6F2B">
        <w:rPr>
          <w:b/>
          <w:szCs w:val="22"/>
        </w:rPr>
        <w:t xml:space="preserve">Grant </w:t>
      </w:r>
      <w:r w:rsidRPr="00223492">
        <w:rPr>
          <w:b/>
          <w:szCs w:val="22"/>
        </w:rPr>
        <w:t>No</w:t>
      </w:r>
      <w:r w:rsidRPr="00223492">
        <w:rPr>
          <w:szCs w:val="22"/>
        </w:rPr>
        <w:t xml:space="preserve">:  </w:t>
      </w:r>
      <w:r w:rsidRPr="00223492">
        <w:rPr>
          <w:szCs w:val="22"/>
        </w:rPr>
        <w:fldChar w:fldCharType="begin">
          <w:ffData>
            <w:name w:val="NumberUndertaken"/>
            <w:enabled/>
            <w:calcOnExit w:val="0"/>
            <w:helpText w:type="text" w:val="Results, Number Undertaken?"/>
            <w:textInput>
              <w:default w:val="______________________________________________________"/>
            </w:textInput>
          </w:ffData>
        </w:fldChar>
      </w:r>
      <w:r w:rsidRPr="00223492">
        <w:rPr>
          <w:szCs w:val="22"/>
        </w:rPr>
        <w:instrText xml:space="preserve"> FORMTEXT </w:instrText>
      </w:r>
      <w:r w:rsidRPr="00223492">
        <w:rPr>
          <w:szCs w:val="22"/>
        </w:rPr>
      </w:r>
      <w:r w:rsidRPr="00223492">
        <w:rPr>
          <w:szCs w:val="22"/>
        </w:rPr>
        <w:fldChar w:fldCharType="separate"/>
      </w:r>
      <w:r w:rsidRPr="00223492">
        <w:rPr>
          <w:noProof/>
          <w:szCs w:val="22"/>
        </w:rPr>
        <w:t>______________________________________________________</w:t>
      </w:r>
      <w:r w:rsidRPr="00223492">
        <w:rPr>
          <w:szCs w:val="22"/>
        </w:rPr>
        <w:fldChar w:fldCharType="end"/>
      </w:r>
    </w:p>
    <w:p w14:paraId="2A95883A" w14:textId="77777777" w:rsidR="00223492" w:rsidRPr="005C62CA" w:rsidRDefault="00223492" w:rsidP="00223492">
      <w:pPr>
        <w:spacing w:line="240" w:lineRule="auto"/>
        <w:rPr>
          <w:sz w:val="16"/>
          <w:szCs w:val="16"/>
        </w:rPr>
      </w:pPr>
    </w:p>
    <w:p w14:paraId="4597F409" w14:textId="77777777" w:rsidR="00223492" w:rsidRPr="00F178C8" w:rsidRDefault="00223492" w:rsidP="00223492">
      <w:pPr>
        <w:rPr>
          <w:i/>
          <w:szCs w:val="22"/>
        </w:rPr>
      </w:pPr>
      <w:r>
        <w:rPr>
          <w:i/>
          <w:szCs w:val="22"/>
        </w:rPr>
        <w:t>VLA Family Dispute Resolution Services (‘FDRS’) can be utilised both pre-litigation and during litigation (see Commonwealth Family Law Fee Schedule  – Stages 1B and 2H funding)</w:t>
      </w:r>
    </w:p>
    <w:p w14:paraId="1823EB3E" w14:textId="77777777" w:rsidR="00941A28" w:rsidRDefault="00941A28" w:rsidP="00941A28">
      <w:pPr>
        <w:pStyle w:val="Heading2"/>
      </w:pPr>
      <w:r>
        <w:t>Criterion 1 - Threshold Tests</w:t>
      </w:r>
    </w:p>
    <w:p w14:paraId="3504628B" w14:textId="5FC3C062" w:rsidR="00941A28" w:rsidRPr="00122A29" w:rsidRDefault="00646493" w:rsidP="00941A28">
      <w:pPr>
        <w:pStyle w:val="Heading3"/>
      </w:pPr>
      <w:r>
        <w:t>Jurisdiction tests</w:t>
      </w:r>
    </w:p>
    <w:p w14:paraId="0445511B" w14:textId="77777777" w:rsidR="00941A28" w:rsidRPr="00122A29" w:rsidRDefault="00941A28" w:rsidP="00941A28">
      <w:pPr>
        <w:rPr>
          <w:i/>
          <w:szCs w:val="22"/>
        </w:rPr>
      </w:pPr>
      <w:r w:rsidRPr="00122A29">
        <w:rPr>
          <w:i/>
          <w:szCs w:val="22"/>
        </w:rPr>
        <w:t>Refer to part 4 of the VLA Handbook (under Jurisdiction of Family Paw Proceedings)</w:t>
      </w:r>
    </w:p>
    <w:p w14:paraId="72452DC8" w14:textId="3D160624" w:rsidR="00941A28" w:rsidRPr="00122A29" w:rsidRDefault="00000000" w:rsidP="00941A28">
      <w:pPr>
        <w:rPr>
          <w:szCs w:val="22"/>
        </w:rPr>
      </w:pPr>
      <w:sdt>
        <w:sdtPr>
          <w:rPr>
            <w:b/>
            <w:bCs/>
            <w:iCs/>
            <w:szCs w:val="22"/>
          </w:rPr>
          <w:id w:val="1497000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>
            <w:rPr>
              <w:rFonts w:ascii="MS Gothic" w:eastAsia="MS Gothic" w:hAnsi="MS Gothic" w:hint="eastAsia"/>
              <w:b/>
              <w:bCs/>
              <w:iCs/>
              <w:szCs w:val="22"/>
            </w:rPr>
            <w:t>☐</w:t>
          </w:r>
        </w:sdtContent>
      </w:sdt>
      <w:r w:rsidR="00B425A2" w:rsidRPr="00B425A2">
        <w:rPr>
          <w:iCs/>
          <w:szCs w:val="22"/>
        </w:rPr>
        <w:t xml:space="preserve"> </w:t>
      </w:r>
      <w:r w:rsidR="00941A28" w:rsidRPr="00FC5047">
        <w:rPr>
          <w:szCs w:val="22"/>
        </w:rPr>
        <w:t xml:space="preserve"> </w:t>
      </w:r>
      <w:r w:rsidR="00941A28" w:rsidRPr="00122A29">
        <w:rPr>
          <w:szCs w:val="22"/>
        </w:rPr>
        <w:t>Under forum test, Victoria is the appropriate jurisdiction (</w:t>
      </w:r>
      <w:proofErr w:type="spellStart"/>
      <w:r w:rsidR="00941A28" w:rsidRPr="00122A29">
        <w:rPr>
          <w:i/>
          <w:szCs w:val="22"/>
        </w:rPr>
        <w:t>eg.</w:t>
      </w:r>
      <w:proofErr w:type="spellEnd"/>
      <w:r w:rsidR="00941A28" w:rsidRPr="00122A29">
        <w:rPr>
          <w:i/>
          <w:szCs w:val="22"/>
        </w:rPr>
        <w:t xml:space="preserve"> resident parent lives in Victoria</w:t>
      </w:r>
      <w:r w:rsidR="00941A28" w:rsidRPr="00122A29">
        <w:rPr>
          <w:szCs w:val="22"/>
        </w:rPr>
        <w:t>)</w:t>
      </w:r>
    </w:p>
    <w:p w14:paraId="62FA3B9A" w14:textId="7BFD0D3D" w:rsidR="00941A28" w:rsidRPr="00122A29" w:rsidRDefault="00000000" w:rsidP="00941A28">
      <w:pPr>
        <w:rPr>
          <w:szCs w:val="22"/>
        </w:rPr>
      </w:pPr>
      <w:sdt>
        <w:sdtPr>
          <w:rPr>
            <w:b/>
            <w:bCs/>
            <w:iCs/>
            <w:szCs w:val="22"/>
          </w:rPr>
          <w:id w:val="-162823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>
            <w:rPr>
              <w:rFonts w:ascii="MS Gothic" w:eastAsia="MS Gothic" w:hAnsi="MS Gothic" w:hint="eastAsia"/>
              <w:b/>
              <w:bCs/>
              <w:iCs/>
              <w:szCs w:val="22"/>
            </w:rPr>
            <w:t>☐</w:t>
          </w:r>
        </w:sdtContent>
      </w:sdt>
      <w:r w:rsidR="00B425A2" w:rsidRPr="00B425A2">
        <w:rPr>
          <w:iCs/>
          <w:szCs w:val="22"/>
        </w:rPr>
        <w:t xml:space="preserve"> </w:t>
      </w:r>
      <w:r w:rsidR="00941A28" w:rsidRPr="00FC5047">
        <w:rPr>
          <w:szCs w:val="22"/>
        </w:rPr>
        <w:t xml:space="preserve"> </w:t>
      </w:r>
      <w:r w:rsidR="00941A28" w:rsidRPr="00122A29">
        <w:rPr>
          <w:szCs w:val="22"/>
        </w:rPr>
        <w:t>Proceedings issued in lowest court with appropriate jurisdiction to hear the matter (</w:t>
      </w:r>
      <w:r w:rsidR="00941A28" w:rsidRPr="00122A29">
        <w:rPr>
          <w:i/>
          <w:szCs w:val="22"/>
        </w:rPr>
        <w:t>if not, file must record why choice to issue proceedings in higher court was appropriate</w:t>
      </w:r>
      <w:r w:rsidR="00941A28" w:rsidRPr="00122A29">
        <w:rPr>
          <w:szCs w:val="22"/>
        </w:rPr>
        <w:t>)</w:t>
      </w:r>
    </w:p>
    <w:p w14:paraId="34CD7D28" w14:textId="77777777" w:rsidR="00941A28" w:rsidRPr="00D93D18" w:rsidRDefault="00941A28" w:rsidP="00941A28">
      <w:pPr>
        <w:pStyle w:val="Heading3"/>
      </w:pPr>
      <w:r>
        <w:t>Substantial Issue in dispute test</w:t>
      </w:r>
    </w:p>
    <w:p w14:paraId="4A4724D3" w14:textId="77777777" w:rsidR="00941A28" w:rsidRPr="008051A2" w:rsidRDefault="00941A28" w:rsidP="00941A28">
      <w:pPr>
        <w:rPr>
          <w:i/>
          <w:szCs w:val="22"/>
          <w:lang w:eastAsia="en-AU"/>
        </w:rPr>
      </w:pPr>
      <w:r w:rsidRPr="008051A2">
        <w:rPr>
          <w:i/>
          <w:szCs w:val="22"/>
          <w:lang w:eastAsia="en-AU"/>
        </w:rPr>
        <w:t>Satisfaction of this criteria requires ongoing assessment. Where substantial issues in dispute are resolved, but non-substantial issue remains, a further grant of aid is not available</w:t>
      </w:r>
    </w:p>
    <w:p w14:paraId="265C7C75" w14:textId="77777777" w:rsidR="00941A28" w:rsidRPr="00D93D18" w:rsidRDefault="00941A28" w:rsidP="00941A28">
      <w:pPr>
        <w:rPr>
          <w:szCs w:val="22"/>
          <w:lang w:eastAsia="en-AU"/>
        </w:rPr>
      </w:pPr>
      <w:r w:rsidRPr="00D93D18">
        <w:rPr>
          <w:szCs w:val="22"/>
          <w:lang w:eastAsia="en-AU"/>
        </w:rPr>
        <w:t>An issue that:</w:t>
      </w:r>
    </w:p>
    <w:p w14:paraId="451F6B1F" w14:textId="5B56BAF4" w:rsidR="00941A28" w:rsidRPr="00995D08" w:rsidRDefault="00000000" w:rsidP="00941A28">
      <w:pPr>
        <w:rPr>
          <w:szCs w:val="22"/>
          <w:lang w:eastAsia="en-AU"/>
        </w:rPr>
      </w:pPr>
      <w:sdt>
        <w:sdtPr>
          <w:rPr>
            <w:b/>
            <w:bCs/>
            <w:iCs/>
            <w:szCs w:val="22"/>
          </w:rPr>
          <w:id w:val="195282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>
            <w:rPr>
              <w:rFonts w:ascii="MS Gothic" w:eastAsia="MS Gothic" w:hAnsi="MS Gothic" w:hint="eastAsia"/>
              <w:b/>
              <w:bCs/>
              <w:iCs/>
              <w:szCs w:val="22"/>
            </w:rPr>
            <w:t>☐</w:t>
          </w:r>
        </w:sdtContent>
      </w:sdt>
      <w:r w:rsidR="00B425A2" w:rsidRPr="00B425A2">
        <w:rPr>
          <w:iCs/>
          <w:szCs w:val="22"/>
        </w:rPr>
        <w:t xml:space="preserve"> </w:t>
      </w:r>
      <w:r w:rsidR="00941A28" w:rsidRPr="00E339FF">
        <w:rPr>
          <w:szCs w:val="22"/>
        </w:rPr>
        <w:t xml:space="preserve"> </w:t>
      </w:r>
      <w:r w:rsidR="00941A28" w:rsidRPr="00D93D18">
        <w:rPr>
          <w:szCs w:val="22"/>
          <w:lang w:eastAsia="en-AU"/>
        </w:rPr>
        <w:t xml:space="preserve">is likely to have a significant impact on the child’s safety or welfare; </w:t>
      </w:r>
      <w:r w:rsidR="00941A28" w:rsidRPr="00995D08">
        <w:rPr>
          <w:szCs w:val="22"/>
          <w:lang w:eastAsia="en-AU"/>
        </w:rPr>
        <w:t>or</w:t>
      </w:r>
    </w:p>
    <w:p w14:paraId="615D5D33" w14:textId="70F1B471" w:rsidR="00941A28" w:rsidRPr="00995D08" w:rsidRDefault="00000000" w:rsidP="00941A28">
      <w:pPr>
        <w:rPr>
          <w:szCs w:val="22"/>
          <w:lang w:eastAsia="en-AU"/>
        </w:rPr>
      </w:pPr>
      <w:sdt>
        <w:sdtPr>
          <w:rPr>
            <w:b/>
            <w:bCs/>
            <w:iCs/>
            <w:szCs w:val="22"/>
          </w:rPr>
          <w:id w:val="1914047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>
            <w:rPr>
              <w:rFonts w:ascii="MS Gothic" w:eastAsia="MS Gothic" w:hAnsi="MS Gothic" w:hint="eastAsia"/>
              <w:b/>
              <w:bCs/>
              <w:iCs/>
              <w:szCs w:val="22"/>
            </w:rPr>
            <w:t>☐</w:t>
          </w:r>
        </w:sdtContent>
      </w:sdt>
      <w:r w:rsidR="00B425A2" w:rsidRPr="00B425A2">
        <w:rPr>
          <w:iCs/>
          <w:szCs w:val="22"/>
        </w:rPr>
        <w:t xml:space="preserve"> </w:t>
      </w:r>
      <w:r w:rsidR="00941A28" w:rsidRPr="00E339FF">
        <w:rPr>
          <w:szCs w:val="22"/>
        </w:rPr>
        <w:t xml:space="preserve"> </w:t>
      </w:r>
      <w:r w:rsidR="00941A28" w:rsidRPr="00D93D18">
        <w:rPr>
          <w:szCs w:val="22"/>
          <w:lang w:eastAsia="en-AU"/>
        </w:rPr>
        <w:t xml:space="preserve">where the dispute is about with whom a child is to live; </w:t>
      </w:r>
      <w:r w:rsidR="00941A28" w:rsidRPr="00995D08">
        <w:rPr>
          <w:szCs w:val="22"/>
          <w:lang w:eastAsia="en-AU"/>
        </w:rPr>
        <w:t>or</w:t>
      </w:r>
    </w:p>
    <w:p w14:paraId="55CD5EAB" w14:textId="773F3550" w:rsidR="00941A28" w:rsidRDefault="00000000" w:rsidP="00941A28">
      <w:pPr>
        <w:rPr>
          <w:szCs w:val="22"/>
          <w:lang w:eastAsia="en-AU"/>
        </w:rPr>
      </w:pPr>
      <w:sdt>
        <w:sdtPr>
          <w:rPr>
            <w:b/>
            <w:bCs/>
            <w:iCs/>
            <w:szCs w:val="22"/>
          </w:rPr>
          <w:id w:val="-2074958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>
            <w:rPr>
              <w:rFonts w:ascii="MS Gothic" w:eastAsia="MS Gothic" w:hAnsi="MS Gothic" w:hint="eastAsia"/>
              <w:b/>
              <w:bCs/>
              <w:iCs/>
              <w:szCs w:val="22"/>
            </w:rPr>
            <w:t>☐</w:t>
          </w:r>
        </w:sdtContent>
      </w:sdt>
      <w:r w:rsidR="00B425A2" w:rsidRPr="00B425A2">
        <w:rPr>
          <w:iCs/>
          <w:szCs w:val="22"/>
        </w:rPr>
        <w:t xml:space="preserve"> </w:t>
      </w:r>
      <w:r w:rsidR="00941A28" w:rsidRPr="00E339FF">
        <w:rPr>
          <w:szCs w:val="22"/>
        </w:rPr>
        <w:t xml:space="preserve"> </w:t>
      </w:r>
      <w:r w:rsidR="00941A28" w:rsidRPr="00D93D18">
        <w:rPr>
          <w:szCs w:val="22"/>
          <w:lang w:eastAsia="en-AU"/>
        </w:rPr>
        <w:t xml:space="preserve">where the dispute is about the child’s right to spend time with their parents or </w:t>
      </w:r>
      <w:r w:rsidR="00941A28">
        <w:rPr>
          <w:szCs w:val="22"/>
          <w:lang w:eastAsia="en-AU"/>
        </w:rPr>
        <w:t>other people significant to their care, welfare and development.</w:t>
      </w:r>
    </w:p>
    <w:p w14:paraId="42B5AA9A" w14:textId="77777777" w:rsidR="00941A28" w:rsidRPr="00995D08" w:rsidRDefault="00941A28" w:rsidP="00941A28">
      <w:pPr>
        <w:keepNext/>
        <w:rPr>
          <w:b/>
          <w:iCs/>
        </w:rPr>
      </w:pPr>
      <w:r w:rsidRPr="00995D08">
        <w:rPr>
          <w:b/>
          <w:iCs/>
        </w:rPr>
        <w:t>Provide further details of basis for being ‘substantial issue’</w:t>
      </w:r>
    </w:p>
    <w:p w14:paraId="4E5E9FAD" w14:textId="77777777" w:rsidR="00941A28" w:rsidRPr="007D5D9E" w:rsidRDefault="00941A28" w:rsidP="00941A28">
      <w:pPr>
        <w:rPr>
          <w:i/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>* If additional space is required, attach a separate sheet</w:t>
      </w:r>
    </w:p>
    <w:p w14:paraId="1F207F80" w14:textId="77777777" w:rsidR="00941A28" w:rsidRPr="00B00FFB" w:rsidRDefault="00941A28" w:rsidP="00941A28">
      <w:pPr>
        <w:pStyle w:val="Heading3"/>
      </w:pPr>
      <w:r w:rsidRPr="00B00FFB">
        <w:t>Commonwealth merits test</w:t>
      </w:r>
    </w:p>
    <w:p w14:paraId="3CC80833" w14:textId="468757A0" w:rsidR="00941A28" w:rsidRDefault="00000000" w:rsidP="00941A28">
      <w:sdt>
        <w:sdtPr>
          <w:rPr>
            <w:iCs/>
            <w:szCs w:val="22"/>
          </w:rPr>
          <w:id w:val="-1753340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iCs/>
              <w:szCs w:val="22"/>
            </w:rPr>
            <w:t>☐</w:t>
          </w:r>
        </w:sdtContent>
      </w:sdt>
      <w:r w:rsidR="00B425A2" w:rsidRPr="00B425A2">
        <w:rPr>
          <w:iCs/>
          <w:szCs w:val="22"/>
        </w:rPr>
        <w:t xml:space="preserve"> </w:t>
      </w:r>
      <w:r w:rsidR="00941A28" w:rsidRPr="009074D3">
        <w:rPr>
          <w:szCs w:val="22"/>
        </w:rPr>
        <w:t xml:space="preserve"> </w:t>
      </w:r>
      <w:r w:rsidR="00941A28">
        <w:t>Reasonable prospects of success test (</w:t>
      </w:r>
      <w:r w:rsidR="00941A28" w:rsidRPr="00B00FFB">
        <w:rPr>
          <w:i/>
        </w:rPr>
        <w:t>legally and factually, the matter is more likely than not to succeed – more than having a 50/50 chance of success</w:t>
      </w:r>
      <w:r w:rsidR="00941A28">
        <w:t xml:space="preserve">); </w:t>
      </w:r>
      <w:r w:rsidR="00941A28" w:rsidRPr="00995D08">
        <w:t>and</w:t>
      </w:r>
    </w:p>
    <w:p w14:paraId="60EF56EE" w14:textId="132F714A" w:rsidR="00941A28" w:rsidRPr="00995D08" w:rsidRDefault="00000000" w:rsidP="00941A28">
      <w:sdt>
        <w:sdtPr>
          <w:rPr>
            <w:iCs/>
            <w:szCs w:val="22"/>
          </w:rPr>
          <w:id w:val="984976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iCs/>
              <w:szCs w:val="22"/>
            </w:rPr>
            <w:t>☐</w:t>
          </w:r>
        </w:sdtContent>
      </w:sdt>
      <w:r w:rsidR="00B425A2" w:rsidRPr="00B425A2">
        <w:rPr>
          <w:iCs/>
          <w:szCs w:val="22"/>
        </w:rPr>
        <w:t xml:space="preserve"> </w:t>
      </w:r>
      <w:r w:rsidR="00941A28" w:rsidRPr="009074D3">
        <w:rPr>
          <w:szCs w:val="22"/>
        </w:rPr>
        <w:t xml:space="preserve"> </w:t>
      </w:r>
      <w:r w:rsidR="00941A28">
        <w:t>Prudent self-funding litigant test (</w:t>
      </w:r>
      <w:r w:rsidR="00941A28" w:rsidRPr="00B00FFB">
        <w:rPr>
          <w:i/>
        </w:rPr>
        <w:t>person with limited financial resources would use their own finances in paying for the matter</w:t>
      </w:r>
      <w:r w:rsidR="00941A28">
        <w:t xml:space="preserve">); </w:t>
      </w:r>
      <w:r w:rsidR="00941A28" w:rsidRPr="00995D08">
        <w:t>and</w:t>
      </w:r>
    </w:p>
    <w:p w14:paraId="58E6D076" w14:textId="1C90DCCB" w:rsidR="00941A28" w:rsidRDefault="00000000" w:rsidP="00941A28">
      <w:sdt>
        <w:sdtPr>
          <w:rPr>
            <w:iCs/>
            <w:szCs w:val="22"/>
          </w:rPr>
          <w:id w:val="-762605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iCs/>
              <w:szCs w:val="22"/>
            </w:rPr>
            <w:t>☐</w:t>
          </w:r>
        </w:sdtContent>
      </w:sdt>
      <w:r w:rsidR="00B425A2" w:rsidRPr="00B425A2">
        <w:rPr>
          <w:iCs/>
          <w:szCs w:val="22"/>
        </w:rPr>
        <w:t xml:space="preserve"> </w:t>
      </w:r>
      <w:r w:rsidR="00941A28" w:rsidRPr="009074D3">
        <w:rPr>
          <w:szCs w:val="22"/>
        </w:rPr>
        <w:t xml:space="preserve"> </w:t>
      </w:r>
      <w:r w:rsidR="00941A28">
        <w:t>Appropriateness of spending limited public legal aid funds test (</w:t>
      </w:r>
      <w:r w:rsidR="00941A28" w:rsidRPr="00B00FFB">
        <w:rPr>
          <w:i/>
        </w:rPr>
        <w:t>costs involved in granting assistance are justified by the likely benefit to the person seeking the grant of assistance (or, if appropriate, the likely benefit to the community</w:t>
      </w:r>
      <w:r w:rsidR="00941A28">
        <w:rPr>
          <w:i/>
        </w:rPr>
        <w:t>)</w:t>
      </w:r>
      <w:r w:rsidR="00941A28" w:rsidRPr="00F7740B">
        <w:t>)</w:t>
      </w:r>
    </w:p>
    <w:p w14:paraId="29D81D34" w14:textId="77777777" w:rsidR="00941A28" w:rsidRPr="00995D08" w:rsidRDefault="00941A28" w:rsidP="00941A28">
      <w:pPr>
        <w:keepNext/>
        <w:rPr>
          <w:b/>
          <w:iCs/>
        </w:rPr>
      </w:pPr>
      <w:r w:rsidRPr="00995D08">
        <w:rPr>
          <w:b/>
          <w:iCs/>
        </w:rPr>
        <w:lastRenderedPageBreak/>
        <w:t>Provide details of how test is satisfied or not satisfied (as applicable) for each new application or extension</w:t>
      </w:r>
    </w:p>
    <w:p w14:paraId="62E521AA" w14:textId="77777777" w:rsidR="00941A28" w:rsidRPr="007D5D9E" w:rsidRDefault="00941A28" w:rsidP="00941A28">
      <w:pPr>
        <w:keepNext/>
        <w:rPr>
          <w:i/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>* If additional space is required, attach a separate sheet</w:t>
      </w:r>
    </w:p>
    <w:p w14:paraId="0B49656E" w14:textId="77777777" w:rsidR="00941A28" w:rsidRPr="00995D08" w:rsidRDefault="00941A28" w:rsidP="00941A28">
      <w:pPr>
        <w:pStyle w:val="Heading3"/>
      </w:pPr>
      <w:r>
        <w:t>C</w:t>
      </w:r>
      <w:r w:rsidRPr="00995D08">
        <w:t xml:space="preserve">ontravention </w:t>
      </w:r>
      <w:r>
        <w:t>test</w:t>
      </w:r>
    </w:p>
    <w:p w14:paraId="19C4EB4E" w14:textId="3956A00E" w:rsidR="00941A28" w:rsidRDefault="00000000" w:rsidP="00941A28">
      <w:pPr>
        <w:rPr>
          <w:szCs w:val="22"/>
        </w:rPr>
      </w:pPr>
      <w:sdt>
        <w:sdtPr>
          <w:rPr>
            <w:b/>
            <w:bCs/>
            <w:iCs/>
            <w:szCs w:val="22"/>
          </w:rPr>
          <w:id w:val="-1423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>
            <w:rPr>
              <w:rFonts w:ascii="MS Gothic" w:eastAsia="MS Gothic" w:hAnsi="MS Gothic" w:hint="eastAsia"/>
              <w:b/>
              <w:bCs/>
              <w:iCs/>
              <w:szCs w:val="22"/>
            </w:rPr>
            <w:t>☐</w:t>
          </w:r>
        </w:sdtContent>
      </w:sdt>
      <w:r w:rsidR="00B425A2" w:rsidRPr="00B425A2">
        <w:rPr>
          <w:iCs/>
          <w:szCs w:val="22"/>
        </w:rPr>
        <w:t xml:space="preserve"> </w:t>
      </w:r>
      <w:r w:rsidR="00941A28" w:rsidRPr="009074D3">
        <w:rPr>
          <w:szCs w:val="22"/>
        </w:rPr>
        <w:t xml:space="preserve"> </w:t>
      </w:r>
      <w:r w:rsidR="00941A28" w:rsidRPr="00B00FFB">
        <w:rPr>
          <w:szCs w:val="22"/>
        </w:rPr>
        <w:t xml:space="preserve">Applicant has </w:t>
      </w:r>
      <w:r w:rsidR="00941A28" w:rsidRPr="00995D08">
        <w:rPr>
          <w:b/>
          <w:bCs/>
          <w:szCs w:val="22"/>
        </w:rPr>
        <w:t>not</w:t>
      </w:r>
      <w:r w:rsidR="00941A28" w:rsidRPr="00B00FFB">
        <w:rPr>
          <w:szCs w:val="22"/>
        </w:rPr>
        <w:t xml:space="preserve"> been found by a court within the last 12 months to have contravened a Federal Circuit </w:t>
      </w:r>
      <w:r w:rsidR="00941A28">
        <w:rPr>
          <w:szCs w:val="22"/>
        </w:rPr>
        <w:t xml:space="preserve">and </w:t>
      </w:r>
      <w:r w:rsidR="00941A28" w:rsidRPr="00B00FFB">
        <w:rPr>
          <w:szCs w:val="22"/>
        </w:rPr>
        <w:t>Family Court of Australia order without reasonable excuse</w:t>
      </w:r>
    </w:p>
    <w:p w14:paraId="3283C79C" w14:textId="77777777" w:rsidR="00941A28" w:rsidRPr="000532E9" w:rsidRDefault="00941A28" w:rsidP="00941A28">
      <w:pPr>
        <w:pStyle w:val="Heading3"/>
      </w:pPr>
      <w:r>
        <w:t>Means test</w:t>
      </w:r>
    </w:p>
    <w:p w14:paraId="048D6EF6" w14:textId="77777777" w:rsidR="00941A28" w:rsidRDefault="00941A28" w:rsidP="00941A28">
      <w:pPr>
        <w:keepNext/>
        <w:rPr>
          <w:i/>
        </w:rPr>
      </w:pPr>
      <w:r w:rsidRPr="0092627F">
        <w:rPr>
          <w:i/>
        </w:rPr>
        <w:t xml:space="preserve">Refer to </w:t>
      </w:r>
      <w:r>
        <w:rPr>
          <w:i/>
        </w:rPr>
        <w:t>p</w:t>
      </w:r>
      <w:r w:rsidRPr="0092627F">
        <w:rPr>
          <w:i/>
        </w:rPr>
        <w:t>art 12 of the VLA Handbook</w:t>
      </w:r>
      <w:r>
        <w:rPr>
          <w:i/>
        </w:rPr>
        <w:t xml:space="preserve">. Completing the </w:t>
      </w:r>
      <w:r w:rsidRPr="0092627F">
        <w:rPr>
          <w:i/>
        </w:rPr>
        <w:t>Proof of Means Worksheet</w:t>
      </w:r>
      <w:r>
        <w:rPr>
          <w:i/>
        </w:rPr>
        <w:t xml:space="preserve"> is recommended</w:t>
      </w:r>
    </w:p>
    <w:p w14:paraId="40E68B30" w14:textId="77777777" w:rsidR="00941A28" w:rsidRPr="005F08F0" w:rsidRDefault="00941A28" w:rsidP="00941A28">
      <w:r w:rsidRPr="00B34B90">
        <w:rPr>
          <w:i/>
        </w:rPr>
        <w:t xml:space="preserve">If an extension application </w:t>
      </w:r>
      <w:r>
        <w:t>- Applicant’s financial details:</w:t>
      </w:r>
    </w:p>
    <w:p w14:paraId="677696A3" w14:textId="5606908C" w:rsidR="00941A28" w:rsidRPr="00187C86" w:rsidRDefault="00000000" w:rsidP="00941A28">
      <w:pPr>
        <w:rPr>
          <w:szCs w:val="22"/>
        </w:rPr>
      </w:pPr>
      <w:sdt>
        <w:sdtPr>
          <w:rPr>
            <w:b/>
            <w:bCs/>
            <w:iCs/>
            <w:szCs w:val="22"/>
          </w:rPr>
          <w:id w:val="-1714190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>
            <w:rPr>
              <w:rFonts w:ascii="MS Gothic" w:eastAsia="MS Gothic" w:hAnsi="MS Gothic" w:hint="eastAsia"/>
              <w:b/>
              <w:bCs/>
              <w:iCs/>
              <w:szCs w:val="22"/>
            </w:rPr>
            <w:t>☐</w:t>
          </w:r>
        </w:sdtContent>
      </w:sdt>
      <w:r w:rsidR="00B425A2" w:rsidRPr="00B425A2">
        <w:rPr>
          <w:iCs/>
          <w:szCs w:val="22"/>
        </w:rPr>
        <w:t xml:space="preserve"> </w:t>
      </w:r>
      <w:r w:rsidR="00941A28" w:rsidRPr="00FC5047">
        <w:rPr>
          <w:szCs w:val="22"/>
        </w:rPr>
        <w:t xml:space="preserve"> Have not changed</w:t>
      </w:r>
      <w:r w:rsidR="00941A28" w:rsidRPr="00187C86">
        <w:rPr>
          <w:szCs w:val="22"/>
        </w:rPr>
        <w:t>; or</w:t>
      </w:r>
    </w:p>
    <w:p w14:paraId="4B7DE220" w14:textId="1AA96DFE" w:rsidR="00941A28" w:rsidRPr="00FC5047" w:rsidRDefault="00000000" w:rsidP="00941A28">
      <w:pPr>
        <w:rPr>
          <w:szCs w:val="22"/>
        </w:rPr>
      </w:pPr>
      <w:sdt>
        <w:sdtPr>
          <w:rPr>
            <w:b/>
            <w:bCs/>
            <w:iCs/>
            <w:szCs w:val="22"/>
          </w:rPr>
          <w:id w:val="-273404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>
            <w:rPr>
              <w:rFonts w:ascii="MS Gothic" w:eastAsia="MS Gothic" w:hAnsi="MS Gothic" w:hint="eastAsia"/>
              <w:b/>
              <w:bCs/>
              <w:iCs/>
              <w:szCs w:val="22"/>
            </w:rPr>
            <w:t>☐</w:t>
          </w:r>
        </w:sdtContent>
      </w:sdt>
      <w:r w:rsidR="00B425A2" w:rsidRPr="00B425A2">
        <w:rPr>
          <w:iCs/>
          <w:szCs w:val="22"/>
        </w:rPr>
        <w:t xml:space="preserve"> </w:t>
      </w:r>
      <w:r w:rsidR="00941A28" w:rsidRPr="00FC5047">
        <w:rPr>
          <w:szCs w:val="22"/>
        </w:rPr>
        <w:t xml:space="preserve"> Have changed (</w:t>
      </w:r>
      <w:r w:rsidR="00941A28" w:rsidRPr="00FC5047">
        <w:rPr>
          <w:i/>
          <w:szCs w:val="22"/>
        </w:rPr>
        <w:t>update ATLAS and ensure new documentary proof of means is on file</w:t>
      </w:r>
      <w:r w:rsidR="00941A28" w:rsidRPr="00FC5047">
        <w:rPr>
          <w:szCs w:val="22"/>
        </w:rPr>
        <w:t>)</w:t>
      </w:r>
    </w:p>
    <w:p w14:paraId="3758C995" w14:textId="77777777" w:rsidR="00941A28" w:rsidRDefault="00941A28" w:rsidP="00941A28">
      <w:pPr>
        <w:pStyle w:val="Heading2"/>
      </w:pPr>
      <w:r>
        <w:t>Criterion 2 or Criterion 3</w:t>
      </w:r>
    </w:p>
    <w:p w14:paraId="643A1871" w14:textId="1626F405" w:rsidR="00941A28" w:rsidRDefault="00FC6ED8" w:rsidP="00941A28">
      <w:pPr>
        <w:pStyle w:val="Heading3"/>
      </w:pPr>
      <w:r>
        <w:t xml:space="preserve">Criterion 2: </w:t>
      </w:r>
      <w:r w:rsidR="00941A28">
        <w:t xml:space="preserve">EITHER </w:t>
      </w:r>
      <w:r w:rsidR="00941A28" w:rsidRPr="000532E9">
        <w:t xml:space="preserve">applicant </w:t>
      </w:r>
      <w:r w:rsidR="00784569">
        <w:t xml:space="preserve">is </w:t>
      </w:r>
      <w:r w:rsidR="00941A28" w:rsidRPr="000532E9">
        <w:t>a ‘</w:t>
      </w:r>
      <w:r w:rsidR="00FE424F">
        <w:t>F</w:t>
      </w:r>
      <w:r w:rsidR="00941A28">
        <w:t xml:space="preserve">amily </w:t>
      </w:r>
      <w:r w:rsidR="00FE424F">
        <w:t>L</w:t>
      </w:r>
      <w:r w:rsidR="00941A28">
        <w:t xml:space="preserve">aw </w:t>
      </w:r>
      <w:r w:rsidR="00FE424F">
        <w:t>P</w:t>
      </w:r>
      <w:r w:rsidR="00941A28">
        <w:t xml:space="preserve">riority </w:t>
      </w:r>
      <w:r w:rsidR="00FE424F">
        <w:t>C</w:t>
      </w:r>
      <w:r w:rsidR="00941A28">
        <w:t>lient’</w:t>
      </w:r>
    </w:p>
    <w:p w14:paraId="23C8938D" w14:textId="77777777" w:rsidR="00941A28" w:rsidRDefault="00941A28" w:rsidP="00941A28">
      <w:pPr>
        <w:rPr>
          <w:lang w:val="en"/>
        </w:rPr>
      </w:pPr>
      <w:r>
        <w:rPr>
          <w:lang w:val="en"/>
        </w:rPr>
        <w:t>A family law priority client is:</w:t>
      </w:r>
    </w:p>
    <w:p w14:paraId="60D13C4C" w14:textId="77777777" w:rsidR="00941A28" w:rsidRDefault="00941A28" w:rsidP="00941A28">
      <w:pPr>
        <w:numPr>
          <w:ilvl w:val="0"/>
          <w:numId w:val="26"/>
        </w:numPr>
        <w:tabs>
          <w:tab w:val="num" w:pos="567"/>
        </w:tabs>
        <w:ind w:left="567" w:hanging="567"/>
        <w:rPr>
          <w:lang w:val="en"/>
        </w:rPr>
      </w:pPr>
      <w:r>
        <w:rPr>
          <w:lang w:val="en"/>
        </w:rPr>
        <w:t xml:space="preserve">a person with one or more of the following vulnerabilities: </w:t>
      </w:r>
    </w:p>
    <w:p w14:paraId="560312AA" w14:textId="419D16D9" w:rsidR="00941A28" w:rsidRDefault="00000000" w:rsidP="00941A28">
      <w:pPr>
        <w:rPr>
          <w:lang w:val="en"/>
        </w:rPr>
      </w:pPr>
      <w:sdt>
        <w:sdtPr>
          <w:rPr>
            <w:b/>
            <w:iCs/>
            <w:szCs w:val="22"/>
          </w:rPr>
          <w:id w:val="-89904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B425A2" w:rsidRPr="00B425A2">
        <w:rPr>
          <w:b/>
          <w:iCs/>
          <w:szCs w:val="22"/>
        </w:rPr>
        <w:t xml:space="preserve"> </w:t>
      </w:r>
      <w:r w:rsidR="00941A28">
        <w:rPr>
          <w:b/>
          <w:szCs w:val="22"/>
        </w:rPr>
        <w:t xml:space="preserve"> </w:t>
      </w:r>
      <w:r w:rsidR="00941A28">
        <w:rPr>
          <w:lang w:val="en"/>
        </w:rPr>
        <w:t>a disability</w:t>
      </w:r>
      <w:r w:rsidR="00941A28">
        <w:rPr>
          <w:lang w:val="en"/>
        </w:rPr>
        <w:tab/>
      </w:r>
      <w:r w:rsidR="00941A28">
        <w:rPr>
          <w:lang w:val="en"/>
        </w:rPr>
        <w:tab/>
      </w:r>
      <w:sdt>
        <w:sdtPr>
          <w:rPr>
            <w:b/>
            <w:iCs/>
            <w:szCs w:val="22"/>
          </w:rPr>
          <w:id w:val="-133660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B425A2" w:rsidRPr="00B425A2">
        <w:rPr>
          <w:b/>
          <w:iCs/>
          <w:szCs w:val="22"/>
        </w:rPr>
        <w:t xml:space="preserve"> </w:t>
      </w:r>
      <w:r w:rsidR="00B425A2">
        <w:rPr>
          <w:b/>
          <w:szCs w:val="22"/>
        </w:rPr>
        <w:t xml:space="preserve"> </w:t>
      </w:r>
      <w:r w:rsidR="00941A28">
        <w:rPr>
          <w:lang w:val="en"/>
        </w:rPr>
        <w:t>diagnosed psychiatric or psychological illness</w:t>
      </w:r>
      <w:r w:rsidR="00941A28">
        <w:rPr>
          <w:lang w:val="en"/>
        </w:rPr>
        <w:tab/>
      </w:r>
      <w:sdt>
        <w:sdtPr>
          <w:rPr>
            <w:b/>
            <w:iCs/>
            <w:szCs w:val="22"/>
          </w:rPr>
          <w:id w:val="172756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941A28">
        <w:rPr>
          <w:lang w:val="en"/>
        </w:rPr>
        <w:t xml:space="preserve"> </w:t>
      </w:r>
      <w:r w:rsidR="00941A28">
        <w:rPr>
          <w:lang w:val="en-US"/>
        </w:rPr>
        <w:t>literacy barriers</w:t>
      </w:r>
      <w:r w:rsidR="00941A28">
        <w:rPr>
          <w:lang w:val="en"/>
        </w:rPr>
        <w:br/>
      </w:r>
      <w:sdt>
        <w:sdtPr>
          <w:rPr>
            <w:b/>
            <w:iCs/>
            <w:szCs w:val="22"/>
          </w:rPr>
          <w:id w:val="661504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941A28">
        <w:rPr>
          <w:b/>
          <w:szCs w:val="22"/>
        </w:rPr>
        <w:t xml:space="preserve"> </w:t>
      </w:r>
      <w:r w:rsidR="00941A28">
        <w:rPr>
          <w:lang w:val="en"/>
        </w:rPr>
        <w:t>cultural and/or</w:t>
      </w:r>
      <w:r w:rsidR="00941A28">
        <w:rPr>
          <w:lang w:val="en-US"/>
        </w:rPr>
        <w:t xml:space="preserve"> language barriers</w:t>
      </w:r>
      <w:r w:rsidR="00941A28">
        <w:rPr>
          <w:lang w:val="en-US"/>
        </w:rPr>
        <w:tab/>
      </w:r>
      <w:r w:rsidR="00941A28">
        <w:rPr>
          <w:lang w:val="en-US"/>
        </w:rPr>
        <w:tab/>
      </w:r>
      <w:r w:rsidR="00941A28">
        <w:rPr>
          <w:lang w:val="en-US"/>
        </w:rPr>
        <w:tab/>
      </w:r>
      <w:sdt>
        <w:sdtPr>
          <w:rPr>
            <w:b/>
            <w:iCs/>
            <w:szCs w:val="22"/>
          </w:rPr>
          <w:id w:val="132200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941A28">
        <w:rPr>
          <w:b/>
          <w:szCs w:val="22"/>
        </w:rPr>
        <w:t xml:space="preserve"> </w:t>
      </w:r>
      <w:r w:rsidR="00941A28">
        <w:rPr>
          <w:lang w:val="en-US"/>
        </w:rPr>
        <w:t>drug and/or alcohol issues</w:t>
      </w:r>
    </w:p>
    <w:p w14:paraId="4561AB45" w14:textId="67D328D7" w:rsidR="00784569" w:rsidRDefault="00941A28" w:rsidP="00941A28">
      <w:pPr>
        <w:rPr>
          <w:lang w:val="en"/>
        </w:rPr>
      </w:pPr>
      <w:r w:rsidRPr="00C660C7">
        <w:rPr>
          <w:lang w:val="en"/>
        </w:rPr>
        <w:t xml:space="preserve">and </w:t>
      </w:r>
      <w:r w:rsidR="008D7BE6">
        <w:rPr>
          <w:lang w:val="en"/>
        </w:rPr>
        <w:t>this</w:t>
      </w:r>
    </w:p>
    <w:p w14:paraId="56FDF072" w14:textId="77777777" w:rsidR="008952A4" w:rsidRDefault="00000000" w:rsidP="008952A4">
      <w:pPr>
        <w:spacing w:before="120"/>
        <w:rPr>
          <w:lang w:val="en"/>
        </w:rPr>
      </w:pPr>
      <w:sdt>
        <w:sdtPr>
          <w:rPr>
            <w:b/>
            <w:iCs/>
            <w:szCs w:val="22"/>
          </w:rPr>
          <w:id w:val="93864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941A28">
        <w:rPr>
          <w:b/>
          <w:szCs w:val="22"/>
        </w:rPr>
        <w:t xml:space="preserve"> </w:t>
      </w:r>
      <w:r w:rsidR="00220597" w:rsidRPr="00220597">
        <w:t xml:space="preserve">makes the person unable to participate effectively in family dispute resolution at VLA's </w:t>
      </w:r>
      <w:r w:rsidR="00B94CDE">
        <w:t>FDRS</w:t>
      </w:r>
      <w:r w:rsidR="00220597" w:rsidRPr="00220597">
        <w:t xml:space="preserve"> without legal representation (for an advice and negotiation or FDRS grant)</w:t>
      </w:r>
    </w:p>
    <w:p w14:paraId="63D2BFB7" w14:textId="40A36246" w:rsidR="00941A28" w:rsidRDefault="00941A28" w:rsidP="008952A4">
      <w:pPr>
        <w:spacing w:before="120"/>
        <w:rPr>
          <w:lang w:val="en"/>
        </w:rPr>
      </w:pPr>
      <w:r>
        <w:rPr>
          <w:lang w:val="en"/>
        </w:rPr>
        <w:t>OR</w:t>
      </w:r>
    </w:p>
    <w:p w14:paraId="2711CBCA" w14:textId="77777777" w:rsidR="00941A28" w:rsidRDefault="00941A28" w:rsidP="00941A28">
      <w:pPr>
        <w:tabs>
          <w:tab w:val="num" w:pos="720"/>
          <w:tab w:val="num" w:pos="1134"/>
        </w:tabs>
        <w:rPr>
          <w:lang w:val="en"/>
        </w:rPr>
      </w:pPr>
      <w:r>
        <w:rPr>
          <w:lang w:val="en"/>
        </w:rPr>
        <w:t>B.       a person who:</w:t>
      </w:r>
    </w:p>
    <w:p w14:paraId="70C3C4F8" w14:textId="037F9C60" w:rsidR="00941A28" w:rsidRPr="00995D08" w:rsidRDefault="00000000" w:rsidP="00941A28">
      <w:pPr>
        <w:tabs>
          <w:tab w:val="num" w:pos="720"/>
          <w:tab w:val="num" w:pos="1134"/>
        </w:tabs>
        <w:rPr>
          <w:b/>
          <w:iCs/>
        </w:rPr>
      </w:pPr>
      <w:sdt>
        <w:sdtPr>
          <w:rPr>
            <w:b/>
            <w:iCs/>
            <w:szCs w:val="22"/>
          </w:rPr>
          <w:id w:val="1580799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941A28">
        <w:rPr>
          <w:b/>
          <w:szCs w:val="22"/>
        </w:rPr>
        <w:t xml:space="preserve"> </w:t>
      </w:r>
      <w:r w:rsidR="00941A28" w:rsidRPr="00E26DC3">
        <w:rPr>
          <w:bCs/>
          <w:szCs w:val="22"/>
        </w:rPr>
        <w:t>is experiencing homelessness</w:t>
      </w:r>
      <w:r w:rsidR="00941A28">
        <w:rPr>
          <w:bCs/>
          <w:szCs w:val="22"/>
        </w:rPr>
        <w:t xml:space="preserve"> or</w:t>
      </w:r>
      <w:r w:rsidR="00941A28">
        <w:rPr>
          <w:lang w:val="en"/>
        </w:rPr>
        <w:br/>
      </w:r>
      <w:sdt>
        <w:sdtPr>
          <w:rPr>
            <w:b/>
            <w:iCs/>
            <w:szCs w:val="22"/>
          </w:rPr>
          <w:id w:val="226820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941A28">
        <w:rPr>
          <w:b/>
          <w:szCs w:val="22"/>
        </w:rPr>
        <w:t xml:space="preserve"> </w:t>
      </w:r>
      <w:r w:rsidR="00941A28">
        <w:rPr>
          <w:bCs/>
          <w:szCs w:val="22"/>
        </w:rPr>
        <w:t xml:space="preserve">identifies as Aboriginal or Torres Strait Islander or </w:t>
      </w:r>
      <w:r w:rsidR="00941A28">
        <w:rPr>
          <w:lang w:val="en"/>
        </w:rPr>
        <w:br/>
      </w:r>
      <w:sdt>
        <w:sdtPr>
          <w:rPr>
            <w:b/>
            <w:iCs/>
            <w:szCs w:val="22"/>
          </w:rPr>
          <w:id w:val="1913808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941A28">
        <w:rPr>
          <w:b/>
          <w:szCs w:val="22"/>
        </w:rPr>
        <w:t xml:space="preserve"> </w:t>
      </w:r>
      <w:r w:rsidR="00941A28" w:rsidRPr="00E26DC3">
        <w:rPr>
          <w:bCs/>
          <w:szCs w:val="22"/>
        </w:rPr>
        <w:t>has experienced, or is at risk of experiencing family violence</w:t>
      </w:r>
      <w:r w:rsidR="00941A28">
        <w:rPr>
          <w:lang w:val="en"/>
        </w:rPr>
        <w:br/>
      </w:r>
      <w:r w:rsidR="00941A28" w:rsidRPr="00B67349">
        <w:rPr>
          <w:b/>
          <w:iCs/>
        </w:rPr>
        <w:br/>
      </w:r>
      <w:r w:rsidR="00941A28" w:rsidRPr="00995D08">
        <w:rPr>
          <w:b/>
          <w:iCs/>
        </w:rPr>
        <w:t>Provide further details on how this guideline is satisfied</w:t>
      </w:r>
    </w:p>
    <w:p w14:paraId="21684DF7" w14:textId="77777777" w:rsidR="00941A28" w:rsidRPr="007D5D9E" w:rsidRDefault="00941A28" w:rsidP="00941A28">
      <w:pPr>
        <w:rPr>
          <w:szCs w:val="22"/>
          <w:lang w:val="en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>* If additional space is required, attach a separate sheet</w:t>
      </w:r>
    </w:p>
    <w:p w14:paraId="0D256641" w14:textId="3C076E1A" w:rsidR="00941A28" w:rsidRPr="00AE72E5" w:rsidRDefault="00941A28" w:rsidP="00AE72E5">
      <w:pPr>
        <w:pStyle w:val="Heading3"/>
      </w:pPr>
      <w:r w:rsidRPr="00FC5C27">
        <w:t>OR</w:t>
      </w:r>
      <w:r w:rsidR="00AE72E5">
        <w:t xml:space="preserve"> </w:t>
      </w:r>
      <w:r w:rsidR="00FC6ED8">
        <w:t xml:space="preserve">Criterion 3: </w:t>
      </w:r>
      <w:r w:rsidRPr="00FC6ED8">
        <w:t>One or more of the following apply:</w:t>
      </w:r>
    </w:p>
    <w:p w14:paraId="6ED090C5" w14:textId="2863BE14" w:rsidR="00941A28" w:rsidRDefault="00000000" w:rsidP="00941A28">
      <w:pPr>
        <w:rPr>
          <w:lang w:val="en"/>
        </w:rPr>
      </w:pPr>
      <w:sdt>
        <w:sdtPr>
          <w:rPr>
            <w:b/>
            <w:iCs/>
            <w:szCs w:val="22"/>
          </w:rPr>
          <w:id w:val="-1562327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941A28">
        <w:rPr>
          <w:b/>
          <w:szCs w:val="22"/>
        </w:rPr>
        <w:t xml:space="preserve"> </w:t>
      </w:r>
      <w:r w:rsidR="00941A28">
        <w:rPr>
          <w:lang w:val="en"/>
        </w:rPr>
        <w:t xml:space="preserve">allegations have been made that indicate there is a risk to the wellbeing and/or safety of the </w:t>
      </w:r>
      <w:hyperlink r:id="rId10" w:history="1">
        <w:r w:rsidR="00941A28" w:rsidRPr="002F18F5">
          <w:rPr>
            <w:rStyle w:val="Hyperlink"/>
            <w:lang w:val="en"/>
          </w:rPr>
          <w:t>child</w:t>
        </w:r>
      </w:hyperlink>
      <w:r w:rsidR="00941A28">
        <w:rPr>
          <w:lang w:val="en"/>
        </w:rPr>
        <w:t xml:space="preserve"> from being subjected or exposed to abuse, neglect or family violence; or</w:t>
      </w:r>
    </w:p>
    <w:p w14:paraId="524EC881" w14:textId="22C1796D" w:rsidR="00941A28" w:rsidRDefault="00000000" w:rsidP="00941A28">
      <w:pPr>
        <w:rPr>
          <w:lang w:val="en"/>
        </w:rPr>
      </w:pPr>
      <w:sdt>
        <w:sdtPr>
          <w:rPr>
            <w:b/>
            <w:iCs/>
            <w:szCs w:val="22"/>
          </w:rPr>
          <w:id w:val="-84262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941A28">
        <w:rPr>
          <w:b/>
          <w:szCs w:val="22"/>
        </w:rPr>
        <w:t xml:space="preserve"> </w:t>
      </w:r>
      <w:r w:rsidR="00941A28">
        <w:rPr>
          <w:lang w:val="en"/>
        </w:rPr>
        <w:t xml:space="preserve">The </w:t>
      </w:r>
      <w:hyperlink r:id="rId11" w:history="1">
        <w:r w:rsidR="00941A28">
          <w:rPr>
            <w:rStyle w:val="Hyperlink"/>
            <w:lang w:val="en"/>
          </w:rPr>
          <w:t>child</w:t>
        </w:r>
      </w:hyperlink>
      <w:r w:rsidR="00941A28">
        <w:t xml:space="preserve">’s </w:t>
      </w:r>
      <w:r w:rsidR="00941A28">
        <w:rPr>
          <w:lang w:val="en"/>
        </w:rPr>
        <w:t xml:space="preserve">ability to maintain a meaningful relationship with one or both of their parents (or where the person seeking assistance is not a parent of the </w:t>
      </w:r>
      <w:hyperlink r:id="rId12" w:history="1">
        <w:r w:rsidR="00941A28">
          <w:rPr>
            <w:rStyle w:val="Hyperlink"/>
            <w:lang w:val="en"/>
          </w:rPr>
          <w:t>child</w:t>
        </w:r>
      </w:hyperlink>
      <w:r w:rsidR="00941A28">
        <w:rPr>
          <w:lang w:val="en"/>
        </w:rPr>
        <w:t>, with that person) will be substantially prejudiced by the proposals or conduct of a party to the dispute; or</w:t>
      </w:r>
    </w:p>
    <w:p w14:paraId="336EEF48" w14:textId="430A23F1" w:rsidR="00941A28" w:rsidRDefault="00000000" w:rsidP="00941A28">
      <w:pPr>
        <w:rPr>
          <w:b/>
          <w:iCs/>
        </w:rPr>
      </w:pPr>
      <w:sdt>
        <w:sdtPr>
          <w:rPr>
            <w:b/>
            <w:iCs/>
            <w:szCs w:val="22"/>
          </w:rPr>
          <w:id w:val="-1577736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941A28">
        <w:rPr>
          <w:b/>
          <w:szCs w:val="22"/>
        </w:rPr>
        <w:t xml:space="preserve"> </w:t>
      </w:r>
      <w:r w:rsidR="00941A28">
        <w:rPr>
          <w:lang w:val="en"/>
        </w:rPr>
        <w:t xml:space="preserve">There are allegations that there is or has been a risk of family violence. The person alleged to be the victim, </w:t>
      </w:r>
      <w:r w:rsidR="00941A28" w:rsidRPr="00010DF3">
        <w:rPr>
          <w:bCs/>
          <w:iCs/>
        </w:rPr>
        <w:t>as a </w:t>
      </w:r>
      <w:hyperlink r:id="rId13" w:history="1">
        <w:r w:rsidR="00941A28" w:rsidRPr="00010DF3">
          <w:rPr>
            <w:rStyle w:val="Hyperlink"/>
            <w:bCs/>
            <w:iCs/>
          </w:rPr>
          <w:t>family law priority client</w:t>
        </w:r>
      </w:hyperlink>
      <w:r w:rsidR="00941A28" w:rsidRPr="00010DF3">
        <w:rPr>
          <w:bCs/>
          <w:iCs/>
        </w:rPr>
        <w:t>, and the person who is alleged to be the perpetrator of the family violence are both included in this definition.</w:t>
      </w:r>
    </w:p>
    <w:p w14:paraId="41DE5EA5" w14:textId="77777777" w:rsidR="00941A28" w:rsidRPr="007D5D9E" w:rsidRDefault="00941A28" w:rsidP="00941A28">
      <w:pPr>
        <w:keepNext/>
        <w:rPr>
          <w:b/>
          <w:iCs/>
          <w:szCs w:val="22"/>
        </w:rPr>
      </w:pPr>
      <w:r w:rsidRPr="007D5D9E">
        <w:rPr>
          <w:b/>
          <w:iCs/>
          <w:szCs w:val="22"/>
        </w:rPr>
        <w:t>Provide further details of on how this guideline is satisfied</w:t>
      </w:r>
    </w:p>
    <w:p w14:paraId="0AE1B058" w14:textId="77777777" w:rsidR="00941A28" w:rsidRPr="007D5D9E" w:rsidRDefault="00941A28" w:rsidP="00941A28">
      <w:pPr>
        <w:rPr>
          <w:i/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>* If additional space is required, attach a separate sheet</w:t>
      </w:r>
    </w:p>
    <w:p w14:paraId="77C49EB0" w14:textId="59415C16" w:rsidR="00784569" w:rsidRDefault="00784569" w:rsidP="00784569">
      <w:pPr>
        <w:pStyle w:val="Heading2"/>
      </w:pPr>
      <w:r>
        <w:t>Other Requirements</w:t>
      </w:r>
      <w:r w:rsidR="00467DC1">
        <w:t xml:space="preserve"> (if applicable)</w:t>
      </w:r>
    </w:p>
    <w:p w14:paraId="48916080" w14:textId="412F9026" w:rsidR="00467DC1" w:rsidRPr="00F1637A" w:rsidRDefault="00467DC1" w:rsidP="00467DC1">
      <w:pPr>
        <w:pStyle w:val="Heading3"/>
      </w:pPr>
      <w:r w:rsidRPr="00F1637A">
        <w:t xml:space="preserve">If </w:t>
      </w:r>
      <w:r w:rsidR="007D1B40">
        <w:t>the person applying</w:t>
      </w:r>
      <w:r w:rsidR="007D1B40" w:rsidRPr="00F1637A">
        <w:t xml:space="preserve"> </w:t>
      </w:r>
      <w:r w:rsidRPr="00F1637A">
        <w:t xml:space="preserve">is not a parent of the relevant child </w:t>
      </w:r>
    </w:p>
    <w:p w14:paraId="0C2FF24F" w14:textId="77777777" w:rsidR="00467DC1" w:rsidRDefault="00467DC1" w:rsidP="00467DC1">
      <w:pPr>
        <w:rPr>
          <w:lang w:eastAsia="en-AU"/>
        </w:rPr>
      </w:pPr>
      <w:r>
        <w:rPr>
          <w:lang w:eastAsia="en-AU"/>
        </w:rPr>
        <w:t xml:space="preserve">Applicant for </w:t>
      </w:r>
      <w:r>
        <w:t>an early intervention and dispute resolution</w:t>
      </w:r>
      <w:r w:rsidRPr="005440AA">
        <w:t xml:space="preserve"> grant</w:t>
      </w:r>
      <w:r>
        <w:rPr>
          <w:lang w:eastAsia="en-AU"/>
        </w:rPr>
        <w:t xml:space="preserve"> of legal assistance where applicant is a party but not a parent and</w:t>
      </w:r>
      <w:r w:rsidRPr="00FD0C8A">
        <w:rPr>
          <w:lang w:eastAsia="en-AU"/>
        </w:rPr>
        <w:t>:</w:t>
      </w:r>
    </w:p>
    <w:p w14:paraId="266F7214" w14:textId="77777777" w:rsidR="00467DC1" w:rsidRPr="00E339FF" w:rsidRDefault="00000000" w:rsidP="00467DC1">
      <w:pPr>
        <w:rPr>
          <w:szCs w:val="22"/>
        </w:rPr>
      </w:pPr>
      <w:sdt>
        <w:sdtPr>
          <w:rPr>
            <w:b/>
            <w:iCs/>
            <w:szCs w:val="22"/>
          </w:rPr>
          <w:id w:val="808136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DC1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467DC1">
        <w:rPr>
          <w:szCs w:val="22"/>
        </w:rPr>
        <w:t xml:space="preserve"> </w:t>
      </w:r>
      <w:r w:rsidR="00467DC1" w:rsidRPr="00B76E99">
        <w:rPr>
          <w:szCs w:val="22"/>
        </w:rPr>
        <w:t>the person is significant to the care, welfare and development of th</w:t>
      </w:r>
      <w:r w:rsidR="00467DC1">
        <w:rPr>
          <w:szCs w:val="22"/>
        </w:rPr>
        <w:t>e child (</w:t>
      </w:r>
      <w:proofErr w:type="spellStart"/>
      <w:r w:rsidR="00467DC1">
        <w:rPr>
          <w:szCs w:val="22"/>
        </w:rPr>
        <w:t>eg.</w:t>
      </w:r>
      <w:proofErr w:type="spellEnd"/>
      <w:r w:rsidR="00467DC1">
        <w:rPr>
          <w:szCs w:val="22"/>
        </w:rPr>
        <w:t xml:space="preserve"> grandparent)</w:t>
      </w:r>
      <w:r w:rsidR="00467DC1" w:rsidRPr="00E339FF">
        <w:rPr>
          <w:szCs w:val="22"/>
        </w:rPr>
        <w:t xml:space="preserve">; </w:t>
      </w:r>
      <w:r w:rsidR="00467DC1">
        <w:rPr>
          <w:szCs w:val="22"/>
        </w:rPr>
        <w:t>and/</w:t>
      </w:r>
      <w:r w:rsidR="00467DC1" w:rsidRPr="00B76E99">
        <w:rPr>
          <w:szCs w:val="22"/>
          <w:u w:val="single"/>
        </w:rPr>
        <w:t>or</w:t>
      </w:r>
    </w:p>
    <w:p w14:paraId="1C7837A5" w14:textId="77777777" w:rsidR="00467DC1" w:rsidRDefault="00000000" w:rsidP="00467DC1">
      <w:pPr>
        <w:tabs>
          <w:tab w:val="left" w:pos="7193"/>
        </w:tabs>
      </w:pPr>
      <w:sdt>
        <w:sdtPr>
          <w:rPr>
            <w:b/>
            <w:iCs/>
            <w:szCs w:val="22"/>
          </w:rPr>
          <w:id w:val="1657255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DC1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467DC1" w:rsidRPr="00E339FF">
        <w:rPr>
          <w:szCs w:val="22"/>
        </w:rPr>
        <w:t xml:space="preserve"> </w:t>
      </w:r>
      <w:r w:rsidR="00467DC1">
        <w:t>it is in the child’s best interests.</w:t>
      </w:r>
      <w:r w:rsidR="00467DC1">
        <w:tab/>
      </w:r>
    </w:p>
    <w:p w14:paraId="4AFB6844" w14:textId="77777777" w:rsidR="00467DC1" w:rsidRPr="00F1637A" w:rsidRDefault="00467DC1" w:rsidP="00467DC1">
      <w:pPr>
        <w:keepNext/>
        <w:rPr>
          <w:b/>
          <w:iCs/>
        </w:rPr>
      </w:pPr>
      <w:r w:rsidRPr="00F1637A">
        <w:rPr>
          <w:b/>
          <w:iCs/>
        </w:rPr>
        <w:t>Provide details of how the guideline is satisfied</w:t>
      </w:r>
    </w:p>
    <w:p w14:paraId="29DBE2CE" w14:textId="77777777" w:rsidR="00467DC1" w:rsidRPr="00F97548" w:rsidRDefault="00467DC1" w:rsidP="00467DC1">
      <w:pPr>
        <w:keepNext/>
        <w:rPr>
          <w:i/>
          <w:szCs w:val="22"/>
        </w:rPr>
      </w:pPr>
      <w:r w:rsidRPr="00F97548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F97548">
        <w:rPr>
          <w:szCs w:val="22"/>
        </w:rPr>
        <w:instrText xml:space="preserve"> FORMTEXT </w:instrText>
      </w:r>
      <w:r w:rsidRPr="00F97548">
        <w:rPr>
          <w:szCs w:val="22"/>
        </w:rPr>
      </w:r>
      <w:r w:rsidRPr="00F97548">
        <w:rPr>
          <w:szCs w:val="22"/>
        </w:rPr>
        <w:fldChar w:fldCharType="separate"/>
      </w:r>
      <w:r w:rsidRPr="00F97548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97548">
        <w:rPr>
          <w:szCs w:val="22"/>
        </w:rPr>
        <w:fldChar w:fldCharType="end"/>
      </w:r>
      <w:r w:rsidRPr="00F97548">
        <w:rPr>
          <w:i/>
          <w:szCs w:val="22"/>
        </w:rPr>
        <w:t>* If additional space is required, attach a separate sheet</w:t>
      </w:r>
    </w:p>
    <w:p w14:paraId="5434D895" w14:textId="4FA87B1A" w:rsidR="00941A28" w:rsidRPr="00F1637A" w:rsidRDefault="00941A28" w:rsidP="00941A28">
      <w:pPr>
        <w:pStyle w:val="Heading3"/>
      </w:pPr>
      <w:r w:rsidRPr="00F1637A">
        <w:t xml:space="preserve">If the </w:t>
      </w:r>
      <w:r w:rsidR="007D1B40">
        <w:t>person applying</w:t>
      </w:r>
      <w:r w:rsidR="007D1B40" w:rsidRPr="00F1637A">
        <w:t xml:space="preserve"> </w:t>
      </w:r>
      <w:r w:rsidRPr="00F1637A">
        <w:t>seeks to discharge or vary current Orders</w:t>
      </w:r>
    </w:p>
    <w:p w14:paraId="0A65BED9" w14:textId="00C3AD90" w:rsidR="00941A28" w:rsidRDefault="00000000" w:rsidP="00941A28">
      <w:pPr>
        <w:keepNext/>
        <w:rPr>
          <w:szCs w:val="22"/>
        </w:rPr>
      </w:pPr>
      <w:sdt>
        <w:sdtPr>
          <w:rPr>
            <w:b/>
            <w:iCs/>
            <w:szCs w:val="22"/>
          </w:rPr>
          <w:id w:val="-343487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941A28">
        <w:rPr>
          <w:szCs w:val="22"/>
        </w:rPr>
        <w:t xml:space="preserve"> Significant change of circumstance</w:t>
      </w:r>
      <w:r w:rsidR="00954A08">
        <w:rPr>
          <w:szCs w:val="22"/>
        </w:rPr>
        <w:t xml:space="preserve">. </w:t>
      </w:r>
    </w:p>
    <w:p w14:paraId="43D1CCB4" w14:textId="77777777" w:rsidR="005B4EC8" w:rsidRDefault="005B4EC8" w:rsidP="005B4EC8">
      <w:pPr>
        <w:keepNext/>
        <w:rPr>
          <w:szCs w:val="22"/>
        </w:rPr>
      </w:pPr>
      <w:r>
        <w:rPr>
          <w:szCs w:val="22"/>
        </w:rPr>
        <w:t>If the applicant is the cause of the significant change, VLA will need to consider the surrounding circumstances.</w:t>
      </w:r>
    </w:p>
    <w:p w14:paraId="7C5741D3" w14:textId="77777777" w:rsidR="00941A28" w:rsidRPr="00F1637A" w:rsidRDefault="00941A28" w:rsidP="00941A28">
      <w:pPr>
        <w:keepNext/>
        <w:rPr>
          <w:b/>
          <w:iCs/>
        </w:rPr>
      </w:pPr>
      <w:r w:rsidRPr="00F1637A">
        <w:rPr>
          <w:b/>
          <w:iCs/>
        </w:rPr>
        <w:t>Provide details of how the guideline is satisfied</w:t>
      </w:r>
    </w:p>
    <w:p w14:paraId="3A85484B" w14:textId="77777777" w:rsidR="00941A28" w:rsidRDefault="00941A28" w:rsidP="00941A28">
      <w:pPr>
        <w:keepNext/>
        <w:rPr>
          <w:i/>
          <w:szCs w:val="22"/>
        </w:rPr>
      </w:pPr>
      <w:r w:rsidRPr="00F97548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F97548">
        <w:rPr>
          <w:szCs w:val="22"/>
        </w:rPr>
        <w:instrText xml:space="preserve"> FORMTEXT </w:instrText>
      </w:r>
      <w:r w:rsidRPr="00F97548">
        <w:rPr>
          <w:szCs w:val="22"/>
        </w:rPr>
      </w:r>
      <w:r w:rsidRPr="00F97548">
        <w:rPr>
          <w:szCs w:val="22"/>
        </w:rPr>
        <w:fldChar w:fldCharType="separate"/>
      </w:r>
      <w:r w:rsidRPr="00F97548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97548">
        <w:rPr>
          <w:szCs w:val="22"/>
        </w:rPr>
        <w:fldChar w:fldCharType="end"/>
      </w:r>
      <w:r w:rsidRPr="00F97548">
        <w:rPr>
          <w:i/>
          <w:szCs w:val="22"/>
        </w:rPr>
        <w:t>* If additional space is required, attach a separate sheet</w:t>
      </w:r>
    </w:p>
    <w:p w14:paraId="4004E20C" w14:textId="77777777" w:rsidR="00954A08" w:rsidRPr="00AC1C78" w:rsidRDefault="00954A08" w:rsidP="00954A08">
      <w:pPr>
        <w:pStyle w:val="Heading3"/>
      </w:pPr>
      <w:r>
        <w:t>If contravention/enforcement of parenting orders; or contempt of Court</w:t>
      </w:r>
    </w:p>
    <w:p w14:paraId="1660C719" w14:textId="3FE37A77" w:rsidR="00954A08" w:rsidRDefault="00954A08" w:rsidP="00954A08">
      <w:pPr>
        <w:rPr>
          <w:i/>
          <w:szCs w:val="22"/>
        </w:rPr>
      </w:pPr>
      <w:r>
        <w:rPr>
          <w:i/>
          <w:szCs w:val="22"/>
        </w:rPr>
        <w:t xml:space="preserve">VLA will treat proceedings as a ‘new matter’ (refer to </w:t>
      </w:r>
      <w:hyperlink r:id="rId14" w:history="1">
        <w:r w:rsidRPr="00995D08">
          <w:rPr>
            <w:rStyle w:val="Hyperlink"/>
            <w:i/>
            <w:szCs w:val="22"/>
          </w:rPr>
          <w:t>Family law costs management, VLA Handbook)</w:t>
        </w:r>
      </w:hyperlink>
      <w:r>
        <w:rPr>
          <w:i/>
          <w:szCs w:val="22"/>
        </w:rPr>
        <w:t xml:space="preserve"> )</w:t>
      </w:r>
    </w:p>
    <w:p w14:paraId="19C2C14F" w14:textId="5150A4E5" w:rsidR="00954A08" w:rsidRDefault="00000000" w:rsidP="00954A08">
      <w:pPr>
        <w:rPr>
          <w:lang w:val="en"/>
        </w:rPr>
      </w:pPr>
      <w:sdt>
        <w:sdtPr>
          <w:rPr>
            <w:b/>
            <w:iCs/>
            <w:szCs w:val="22"/>
          </w:rPr>
          <w:id w:val="1617092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954A08">
        <w:rPr>
          <w:szCs w:val="22"/>
        </w:rPr>
        <w:t xml:space="preserve"> </w:t>
      </w:r>
      <w:hyperlink r:id="rId15" w:history="1">
        <w:r w:rsidR="00954A08">
          <w:rPr>
            <w:rStyle w:val="Hyperlink"/>
            <w:lang w:val="en"/>
          </w:rPr>
          <w:t>substantial contravention</w:t>
        </w:r>
      </w:hyperlink>
      <w:r w:rsidR="00954A08">
        <w:rPr>
          <w:lang w:val="en"/>
        </w:rPr>
        <w:t xml:space="preserve"> of the orders</w:t>
      </w:r>
    </w:p>
    <w:p w14:paraId="374EB1F6" w14:textId="7CABC02E" w:rsidR="005B4EC8" w:rsidRDefault="00000000" w:rsidP="00954A08">
      <w:pPr>
        <w:rPr>
          <w:lang w:val="en"/>
        </w:rPr>
      </w:pPr>
      <w:sdt>
        <w:sdtPr>
          <w:rPr>
            <w:b/>
            <w:iCs/>
            <w:szCs w:val="22"/>
          </w:rPr>
          <w:id w:val="-18706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5B4EC8">
        <w:rPr>
          <w:szCs w:val="22"/>
        </w:rPr>
        <w:t xml:space="preserve"> For applicants - no unreasonable delay in requesting assistance</w:t>
      </w:r>
    </w:p>
    <w:p w14:paraId="5F7EA227" w14:textId="77777777" w:rsidR="00954A08" w:rsidRPr="00995D08" w:rsidRDefault="00954A08" w:rsidP="00954A08">
      <w:pPr>
        <w:rPr>
          <w:b/>
          <w:iCs/>
        </w:rPr>
      </w:pPr>
      <w:r w:rsidRPr="00995D08">
        <w:rPr>
          <w:b/>
          <w:iCs/>
        </w:rPr>
        <w:t>Provide further details of how the guideline is satisfied</w:t>
      </w:r>
      <w:r w:rsidRPr="00995D08">
        <w:rPr>
          <w:b/>
          <w:iCs/>
          <w:highlight w:val="yellow"/>
        </w:rPr>
        <w:t xml:space="preserve"> </w:t>
      </w:r>
    </w:p>
    <w:p w14:paraId="181FA3B0" w14:textId="77777777" w:rsidR="00954A08" w:rsidRDefault="00954A08" w:rsidP="00954A08">
      <w:pPr>
        <w:rPr>
          <w:sz w:val="21"/>
          <w:szCs w:val="21"/>
        </w:rPr>
      </w:pPr>
      <w:r>
        <w:rPr>
          <w:sz w:val="21"/>
          <w:szCs w:val="21"/>
        </w:rPr>
        <w:lastRenderedPageBreak/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</w:p>
    <w:p w14:paraId="10D75189" w14:textId="77777777" w:rsidR="00954A08" w:rsidRDefault="00954A08" w:rsidP="00954A08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* </w:t>
      </w:r>
      <w:r w:rsidRPr="005F08F0">
        <w:rPr>
          <w:i/>
          <w:sz w:val="21"/>
          <w:szCs w:val="21"/>
        </w:rPr>
        <w:t>If additional space is required, attach a separate sheet</w:t>
      </w:r>
    </w:p>
    <w:p w14:paraId="2F5FA9E5" w14:textId="77777777" w:rsidR="00954A08" w:rsidRPr="00AC1C78" w:rsidRDefault="00954A08" w:rsidP="00954A08">
      <w:pPr>
        <w:rPr>
          <w:szCs w:val="22"/>
        </w:rPr>
      </w:pPr>
      <w:r w:rsidRPr="00AC1C78">
        <w:rPr>
          <w:szCs w:val="22"/>
        </w:rPr>
        <w:t>Applicant for a grant of legal assistance where they are:</w:t>
      </w:r>
    </w:p>
    <w:p w14:paraId="040587B8" w14:textId="2A4F7740" w:rsidR="00954A08" w:rsidRPr="00995D08" w:rsidRDefault="00000000" w:rsidP="00954A08">
      <w:pPr>
        <w:rPr>
          <w:szCs w:val="22"/>
        </w:rPr>
      </w:pPr>
      <w:sdt>
        <w:sdtPr>
          <w:rPr>
            <w:b/>
            <w:iCs/>
            <w:szCs w:val="22"/>
          </w:rPr>
          <w:id w:val="-138254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954A08" w:rsidRPr="009074D3">
        <w:rPr>
          <w:szCs w:val="22"/>
        </w:rPr>
        <w:t xml:space="preserve"> </w:t>
      </w:r>
      <w:r w:rsidR="00954A08" w:rsidRPr="00AC1C78">
        <w:rPr>
          <w:szCs w:val="22"/>
        </w:rPr>
        <w:t xml:space="preserve">an applicant in relation to a family law or child support matter for contempt of court (‘contempt of court proceedings); </w:t>
      </w:r>
      <w:r w:rsidR="00954A08" w:rsidRPr="00995D08">
        <w:rPr>
          <w:szCs w:val="22"/>
        </w:rPr>
        <w:t>or</w:t>
      </w:r>
    </w:p>
    <w:p w14:paraId="633442EE" w14:textId="70D1C672" w:rsidR="00954A08" w:rsidRDefault="00000000" w:rsidP="00954A08">
      <w:pPr>
        <w:rPr>
          <w:szCs w:val="22"/>
        </w:rPr>
      </w:pPr>
      <w:sdt>
        <w:sdtPr>
          <w:rPr>
            <w:b/>
            <w:iCs/>
            <w:szCs w:val="22"/>
          </w:rPr>
          <w:id w:val="-47614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954A08" w:rsidRPr="009074D3">
        <w:rPr>
          <w:szCs w:val="22"/>
        </w:rPr>
        <w:t xml:space="preserve"> </w:t>
      </w:r>
      <w:r w:rsidR="00954A08" w:rsidRPr="00AC1C78">
        <w:rPr>
          <w:szCs w:val="22"/>
        </w:rPr>
        <w:t xml:space="preserve">respondent to contempt </w:t>
      </w:r>
      <w:r w:rsidR="00954A08">
        <w:rPr>
          <w:szCs w:val="22"/>
        </w:rPr>
        <w:t xml:space="preserve">of </w:t>
      </w:r>
      <w:r w:rsidR="00954A08" w:rsidRPr="00AC1C78">
        <w:rPr>
          <w:szCs w:val="22"/>
        </w:rPr>
        <w:t>court proceedings</w:t>
      </w:r>
      <w:r w:rsidR="00954A08">
        <w:rPr>
          <w:szCs w:val="22"/>
        </w:rPr>
        <w:t xml:space="preserve">. </w:t>
      </w:r>
      <w:r w:rsidR="00954A08" w:rsidRPr="00FE32A3">
        <w:rPr>
          <w:i/>
          <w:szCs w:val="22"/>
        </w:rPr>
        <w:t>Note</w:t>
      </w:r>
      <w:r w:rsidR="00954A08">
        <w:rPr>
          <w:szCs w:val="22"/>
        </w:rPr>
        <w:t xml:space="preserve">: </w:t>
      </w:r>
      <w:r w:rsidR="00954A08" w:rsidRPr="00AC1C78">
        <w:rPr>
          <w:szCs w:val="22"/>
        </w:rPr>
        <w:t xml:space="preserve">VLA </w:t>
      </w:r>
      <w:r w:rsidR="00954A08">
        <w:rPr>
          <w:szCs w:val="22"/>
        </w:rPr>
        <w:t>may have regard to</w:t>
      </w:r>
      <w:r w:rsidR="00954A08" w:rsidRPr="00AC1C78">
        <w:rPr>
          <w:szCs w:val="22"/>
        </w:rPr>
        <w:t xml:space="preserve"> the severity of any penalty which may be imposed</w:t>
      </w:r>
    </w:p>
    <w:p w14:paraId="66F8A14A" w14:textId="77777777" w:rsidR="00954A08" w:rsidRPr="00995D08" w:rsidRDefault="00954A08" w:rsidP="00954A08">
      <w:pPr>
        <w:rPr>
          <w:b/>
          <w:iCs/>
        </w:rPr>
      </w:pPr>
      <w:r w:rsidRPr="00995D08">
        <w:rPr>
          <w:b/>
          <w:iCs/>
        </w:rPr>
        <w:t>Provide further details of how the guideline is satisfied</w:t>
      </w:r>
      <w:r w:rsidRPr="00995D08">
        <w:rPr>
          <w:b/>
          <w:iCs/>
          <w:highlight w:val="yellow"/>
        </w:rPr>
        <w:t xml:space="preserve"> </w:t>
      </w:r>
    </w:p>
    <w:p w14:paraId="6B50853F" w14:textId="77777777" w:rsidR="00954A08" w:rsidRPr="007D5D9E" w:rsidRDefault="00954A08" w:rsidP="00954A08">
      <w:pPr>
        <w:rPr>
          <w:i/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>* If additional space is required, attach a separate sheet</w:t>
      </w:r>
    </w:p>
    <w:p w14:paraId="095DE811" w14:textId="77777777" w:rsidR="00223492" w:rsidRPr="000632B1" w:rsidRDefault="00223492" w:rsidP="00223492">
      <w:pPr>
        <w:pStyle w:val="Heading2"/>
      </w:pPr>
      <w:r w:rsidRPr="000632B1">
        <w:t>Part A - Early intervention and dispute resolution criteria</w:t>
      </w:r>
    </w:p>
    <w:p w14:paraId="729C840D" w14:textId="77777777" w:rsidR="00223492" w:rsidRPr="000632B1" w:rsidRDefault="00223492" w:rsidP="00223492">
      <w:pPr>
        <w:pStyle w:val="Heading3"/>
        <w:numPr>
          <w:ilvl w:val="0"/>
          <w:numId w:val="25"/>
        </w:numPr>
        <w:tabs>
          <w:tab w:val="num" w:pos="720"/>
        </w:tabs>
      </w:pPr>
      <w:r w:rsidRPr="000632B1">
        <w:t xml:space="preserve">Advice and negotiation grant </w:t>
      </w:r>
    </w:p>
    <w:p w14:paraId="7982E98B" w14:textId="77777777" w:rsidR="00223492" w:rsidRPr="000632B1" w:rsidRDefault="00223492" w:rsidP="00223492">
      <w:pPr>
        <w:keepNext/>
        <w:rPr>
          <w:b/>
          <w:szCs w:val="22"/>
        </w:rPr>
      </w:pPr>
      <w:r w:rsidRPr="000632B1">
        <w:rPr>
          <w:i/>
        </w:rPr>
        <w:t>If an application for parenting orders is made by a child (including a parent who is a child), this will be VLA assessed &amp; evidence supporting the application will need to be uploaded via ATLAS</w:t>
      </w:r>
    </w:p>
    <w:p w14:paraId="2E467F65" w14:textId="2A0BD5A4" w:rsidR="00223492" w:rsidRPr="006C529B" w:rsidRDefault="00000000" w:rsidP="0037716C">
      <w:pPr>
        <w:keepNext/>
        <w:rPr>
          <w:szCs w:val="22"/>
          <w:lang w:eastAsia="en-AU"/>
        </w:rPr>
      </w:pPr>
      <w:sdt>
        <w:sdtPr>
          <w:rPr>
            <w:b/>
            <w:iCs/>
            <w:szCs w:val="22"/>
          </w:rPr>
          <w:id w:val="-346562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6C529B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223492" w:rsidRPr="006C529B">
        <w:rPr>
          <w:b/>
          <w:szCs w:val="22"/>
        </w:rPr>
        <w:t xml:space="preserve"> </w:t>
      </w:r>
      <w:r w:rsidR="00223492" w:rsidRPr="006C529B">
        <w:rPr>
          <w:szCs w:val="22"/>
          <w:lang w:eastAsia="en-AU"/>
        </w:rPr>
        <w:t>Guideline 1.1 (adults parenting disputes)</w:t>
      </w:r>
      <w:r w:rsidR="00223492" w:rsidRPr="006C529B">
        <w:rPr>
          <w:szCs w:val="22"/>
          <w:lang w:eastAsia="en-AU"/>
        </w:rPr>
        <w:tab/>
      </w:r>
      <w:sdt>
        <w:sdtPr>
          <w:rPr>
            <w:b/>
            <w:iCs/>
            <w:szCs w:val="22"/>
          </w:rPr>
          <w:id w:val="-131771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6C529B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223492" w:rsidRPr="006C529B">
        <w:rPr>
          <w:b/>
          <w:szCs w:val="22"/>
        </w:rPr>
        <w:t xml:space="preserve"> </w:t>
      </w:r>
      <w:r w:rsidR="00223492" w:rsidRPr="006C529B">
        <w:rPr>
          <w:szCs w:val="22"/>
          <w:lang w:eastAsia="en-AU"/>
        </w:rPr>
        <w:t>Guideline 1.6 (child parenting disputes)</w:t>
      </w:r>
    </w:p>
    <w:p w14:paraId="61920FF2" w14:textId="77777777" w:rsidR="00223492" w:rsidRPr="000632B1" w:rsidRDefault="00223492" w:rsidP="0037716C">
      <w:pPr>
        <w:keepNext/>
      </w:pPr>
      <w:r w:rsidRPr="000632B1">
        <w:t xml:space="preserve">Applicant for an advice and negotiation grant of legal assistance where: </w:t>
      </w:r>
    </w:p>
    <w:p w14:paraId="3B7A90FA" w14:textId="3BDF9684" w:rsidR="00223492" w:rsidRPr="000632B1" w:rsidRDefault="00000000" w:rsidP="0037716C">
      <w:pPr>
        <w:rPr>
          <w:szCs w:val="22"/>
        </w:rPr>
      </w:pPr>
      <w:sdt>
        <w:sdtPr>
          <w:rPr>
            <w:b/>
            <w:iCs/>
            <w:szCs w:val="22"/>
          </w:rPr>
          <w:id w:val="64700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0632B1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223492" w:rsidRPr="000632B1">
        <w:rPr>
          <w:szCs w:val="22"/>
        </w:rPr>
        <w:t xml:space="preserve"> first request for assistance; and</w:t>
      </w:r>
    </w:p>
    <w:p w14:paraId="6818AD65" w14:textId="3DEC887A" w:rsidR="00223492" w:rsidRPr="000632B1" w:rsidRDefault="00000000" w:rsidP="0037716C">
      <w:pPr>
        <w:rPr>
          <w:szCs w:val="22"/>
        </w:rPr>
      </w:pPr>
      <w:sdt>
        <w:sdtPr>
          <w:rPr>
            <w:b/>
            <w:iCs/>
            <w:szCs w:val="22"/>
          </w:rPr>
          <w:id w:val="-174717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0632B1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223492" w:rsidRPr="000632B1">
        <w:rPr>
          <w:szCs w:val="22"/>
        </w:rPr>
        <w:t xml:space="preserve"> lawyer considers matter may be resolved through early advice, negotiation and exchange of letters</w:t>
      </w:r>
      <w:r w:rsidR="008D17D5">
        <w:rPr>
          <w:szCs w:val="22"/>
        </w:rPr>
        <w:t>; and</w:t>
      </w:r>
    </w:p>
    <w:p w14:paraId="5230827E" w14:textId="5B040281" w:rsidR="008D17D5" w:rsidRDefault="00000000" w:rsidP="0037716C">
      <w:pPr>
        <w:rPr>
          <w:b/>
          <w:iCs/>
          <w:szCs w:val="22"/>
        </w:rPr>
      </w:pPr>
      <w:sdt>
        <w:sdtPr>
          <w:rPr>
            <w:b/>
            <w:iCs/>
            <w:szCs w:val="22"/>
          </w:rPr>
          <w:id w:val="1820914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0632B1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223492" w:rsidRPr="000632B1">
        <w:rPr>
          <w:szCs w:val="22"/>
        </w:rPr>
        <w:t xml:space="preserve"> Threshold tests met (see </w:t>
      </w:r>
      <w:r w:rsidR="00F6047C">
        <w:rPr>
          <w:szCs w:val="22"/>
        </w:rPr>
        <w:t xml:space="preserve">Criterion 1 </w:t>
      </w:r>
      <w:r w:rsidR="00223492" w:rsidRPr="000632B1">
        <w:rPr>
          <w:szCs w:val="22"/>
        </w:rPr>
        <w:t>above)</w:t>
      </w:r>
      <w:r w:rsidR="008D17D5" w:rsidRPr="008D17D5">
        <w:rPr>
          <w:bCs/>
          <w:iCs/>
          <w:szCs w:val="22"/>
        </w:rPr>
        <w:t>; and</w:t>
      </w:r>
    </w:p>
    <w:p w14:paraId="4E2C5903" w14:textId="596914EA" w:rsidR="006F5C4A" w:rsidRDefault="00000000" w:rsidP="0037716C">
      <w:pPr>
        <w:rPr>
          <w:szCs w:val="22"/>
        </w:rPr>
      </w:pPr>
      <w:sdt>
        <w:sdtPr>
          <w:rPr>
            <w:b/>
            <w:iCs/>
            <w:szCs w:val="22"/>
          </w:rPr>
          <w:id w:val="-1507125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7D5" w:rsidRPr="000632B1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8D17D5" w:rsidRPr="000632B1">
        <w:rPr>
          <w:szCs w:val="22"/>
        </w:rPr>
        <w:t xml:space="preserve"> Family Law Priority Client (see </w:t>
      </w:r>
      <w:r w:rsidR="008D17D5">
        <w:rPr>
          <w:szCs w:val="22"/>
        </w:rPr>
        <w:t xml:space="preserve">Criterion 2 </w:t>
      </w:r>
      <w:r w:rsidR="008D17D5" w:rsidRPr="000632B1">
        <w:rPr>
          <w:szCs w:val="22"/>
        </w:rPr>
        <w:t>above)</w:t>
      </w:r>
      <w:r w:rsidR="008D17D5">
        <w:rPr>
          <w:szCs w:val="22"/>
        </w:rPr>
        <w:t xml:space="preserve"> or </w:t>
      </w:r>
      <w:sdt>
        <w:sdtPr>
          <w:rPr>
            <w:b/>
            <w:iCs/>
            <w:szCs w:val="22"/>
          </w:rPr>
          <w:id w:val="-114658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7D5" w:rsidRPr="000632B1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8D17D5" w:rsidRPr="000632B1">
        <w:rPr>
          <w:szCs w:val="22"/>
        </w:rPr>
        <w:t xml:space="preserve"> </w:t>
      </w:r>
      <w:r w:rsidR="008D17D5">
        <w:rPr>
          <w:szCs w:val="22"/>
        </w:rPr>
        <w:t>Criterion 3</w:t>
      </w:r>
      <w:r w:rsidR="008D17D5" w:rsidRPr="000632B1">
        <w:rPr>
          <w:szCs w:val="22"/>
        </w:rPr>
        <w:t xml:space="preserve"> (see above)</w:t>
      </w:r>
      <w:r w:rsidR="008D17D5">
        <w:rPr>
          <w:szCs w:val="22"/>
        </w:rPr>
        <w:t>; and</w:t>
      </w:r>
    </w:p>
    <w:p w14:paraId="3AB5F754" w14:textId="53480A51" w:rsidR="006F5C4A" w:rsidRPr="000632B1" w:rsidRDefault="00000000" w:rsidP="0037716C">
      <w:pPr>
        <w:rPr>
          <w:szCs w:val="22"/>
        </w:rPr>
      </w:pPr>
      <w:sdt>
        <w:sdtPr>
          <w:rPr>
            <w:b/>
            <w:iCs/>
            <w:szCs w:val="22"/>
          </w:rPr>
          <w:id w:val="-47422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C4A" w:rsidRPr="000632B1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6F5C4A" w:rsidRPr="000632B1">
        <w:rPr>
          <w:szCs w:val="22"/>
        </w:rPr>
        <w:t xml:space="preserve"> </w:t>
      </w:r>
      <w:r w:rsidR="006F5C4A">
        <w:rPr>
          <w:szCs w:val="22"/>
        </w:rPr>
        <w:t>Other requirements</w:t>
      </w:r>
      <w:r w:rsidR="006F5C4A" w:rsidRPr="000632B1">
        <w:rPr>
          <w:szCs w:val="22"/>
        </w:rPr>
        <w:t xml:space="preserve"> (</w:t>
      </w:r>
      <w:r w:rsidR="006F5C4A">
        <w:rPr>
          <w:szCs w:val="22"/>
        </w:rPr>
        <w:t xml:space="preserve">if applicable, </w:t>
      </w:r>
      <w:r w:rsidR="006F5C4A" w:rsidRPr="000632B1">
        <w:rPr>
          <w:szCs w:val="22"/>
        </w:rPr>
        <w:t>see above)</w:t>
      </w:r>
    </w:p>
    <w:p w14:paraId="2424A960" w14:textId="77777777" w:rsidR="00223492" w:rsidRPr="000632B1" w:rsidRDefault="00223492" w:rsidP="00223492">
      <w:pPr>
        <w:rPr>
          <w:szCs w:val="22"/>
        </w:rPr>
      </w:pPr>
      <w:r w:rsidRPr="000632B1">
        <w:rPr>
          <w:i/>
          <w:szCs w:val="22"/>
        </w:rPr>
        <w:t>Note: Where dispute does not resolve and proceeds to a grant for VLA FDRS or litigation (, the subsequent grant will be reduced by the amount paid for the advice and negotiation grant (with the exception of recovery order, information/location or enforcement grants which will not be reduced)</w:t>
      </w:r>
      <w:r w:rsidRPr="000632B1">
        <w:rPr>
          <w:i/>
          <w:szCs w:val="22"/>
        </w:rPr>
        <w:br/>
      </w:r>
    </w:p>
    <w:p w14:paraId="2D827C67" w14:textId="77777777" w:rsidR="00223492" w:rsidRPr="000632B1" w:rsidRDefault="00223492" w:rsidP="00223492">
      <w:pPr>
        <w:pStyle w:val="Heading3"/>
        <w:numPr>
          <w:ilvl w:val="0"/>
          <w:numId w:val="25"/>
        </w:numPr>
        <w:tabs>
          <w:tab w:val="num" w:pos="720"/>
        </w:tabs>
      </w:pPr>
      <w:r w:rsidRPr="000632B1">
        <w:lastRenderedPageBreak/>
        <w:t>FDRS grant - Parenting orders</w:t>
      </w:r>
    </w:p>
    <w:p w14:paraId="01EB3B90" w14:textId="77777777" w:rsidR="00223492" w:rsidRPr="000632B1" w:rsidRDefault="00223492" w:rsidP="00223492">
      <w:pPr>
        <w:keepNext/>
        <w:rPr>
          <w:b/>
          <w:szCs w:val="22"/>
        </w:rPr>
      </w:pPr>
      <w:r w:rsidRPr="000632B1">
        <w:rPr>
          <w:i/>
          <w:szCs w:val="22"/>
        </w:rPr>
        <w:t>If an application for parenting orders is made by a child (including a parent who is a child), this will be VLA assessed &amp; evidence supporting the application will need to be uploaded via ATLAS</w:t>
      </w:r>
    </w:p>
    <w:p w14:paraId="3858A302" w14:textId="77777777" w:rsidR="00223492" w:rsidRPr="000632B1" w:rsidRDefault="00223492" w:rsidP="00223492">
      <w:pPr>
        <w:keepNext/>
        <w:rPr>
          <w:i/>
          <w:szCs w:val="22"/>
        </w:rPr>
      </w:pPr>
      <w:r w:rsidRPr="000632B1">
        <w:rPr>
          <w:i/>
          <w:szCs w:val="22"/>
        </w:rPr>
        <w:t>Where a second VLA FDRS conference may reasonably be expected to result in resolution - proceed to a further conference without an extension (preparation fee is not payable a second time)</w:t>
      </w:r>
    </w:p>
    <w:p w14:paraId="3B725733" w14:textId="01D87E82" w:rsidR="00223492" w:rsidRPr="000632B1" w:rsidRDefault="00000000" w:rsidP="00223492">
      <w:pPr>
        <w:keepNext/>
        <w:rPr>
          <w:szCs w:val="22"/>
        </w:rPr>
      </w:pPr>
      <w:sdt>
        <w:sdtPr>
          <w:rPr>
            <w:b/>
            <w:iCs/>
            <w:szCs w:val="22"/>
          </w:rPr>
          <w:id w:val="148496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0632B1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223492" w:rsidRPr="000632B1">
        <w:rPr>
          <w:b/>
          <w:szCs w:val="22"/>
        </w:rPr>
        <w:t xml:space="preserve"> </w:t>
      </w:r>
      <w:r w:rsidR="00223492" w:rsidRPr="000632B1">
        <w:rPr>
          <w:szCs w:val="22"/>
          <w:lang w:eastAsia="en-AU"/>
        </w:rPr>
        <w:t>Guideline 1.1 (adults parenting disputes)</w:t>
      </w:r>
      <w:r w:rsidR="00223492" w:rsidRPr="000632B1">
        <w:rPr>
          <w:szCs w:val="22"/>
          <w:lang w:eastAsia="en-AU"/>
        </w:rPr>
        <w:tab/>
      </w:r>
      <w:sdt>
        <w:sdtPr>
          <w:rPr>
            <w:b/>
            <w:iCs/>
            <w:szCs w:val="22"/>
          </w:rPr>
          <w:id w:val="-98097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5A2" w:rsidRPr="000632B1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223492" w:rsidRPr="000632B1">
        <w:rPr>
          <w:b/>
          <w:szCs w:val="22"/>
        </w:rPr>
        <w:t xml:space="preserve"> </w:t>
      </w:r>
      <w:r w:rsidR="00223492" w:rsidRPr="000632B1">
        <w:rPr>
          <w:szCs w:val="22"/>
          <w:lang w:eastAsia="en-AU"/>
        </w:rPr>
        <w:t>Guideline 1.6 (child parenting disputes)</w:t>
      </w:r>
      <w:r w:rsidR="00223492" w:rsidRPr="000632B1">
        <w:rPr>
          <w:szCs w:val="22"/>
          <w:u w:val="single"/>
          <w:lang w:eastAsia="en-AU"/>
        </w:rPr>
        <w:br/>
      </w:r>
      <w:r w:rsidR="00223492" w:rsidRPr="000632B1">
        <w:rPr>
          <w:szCs w:val="22"/>
        </w:rPr>
        <w:t>Applicant for an early intervention and dispute resolution grant of legal assistance in relation to parenting orders where:</w:t>
      </w:r>
    </w:p>
    <w:p w14:paraId="28780D59" w14:textId="77777777" w:rsidR="0037716C" w:rsidRDefault="00000000" w:rsidP="0037716C">
      <w:pPr>
        <w:rPr>
          <w:b/>
          <w:iCs/>
          <w:szCs w:val="22"/>
        </w:rPr>
      </w:pPr>
      <w:sdt>
        <w:sdtPr>
          <w:rPr>
            <w:b/>
            <w:iCs/>
            <w:szCs w:val="22"/>
          </w:rPr>
          <w:id w:val="1696348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16C" w:rsidRPr="000632B1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37716C" w:rsidRPr="000632B1">
        <w:rPr>
          <w:szCs w:val="22"/>
        </w:rPr>
        <w:t xml:space="preserve"> Threshold tests met (see </w:t>
      </w:r>
      <w:r w:rsidR="0037716C">
        <w:rPr>
          <w:szCs w:val="22"/>
        </w:rPr>
        <w:t xml:space="preserve">Criterion 1 </w:t>
      </w:r>
      <w:r w:rsidR="0037716C" w:rsidRPr="000632B1">
        <w:rPr>
          <w:szCs w:val="22"/>
        </w:rPr>
        <w:t>above)</w:t>
      </w:r>
      <w:r w:rsidR="0037716C" w:rsidRPr="008D17D5">
        <w:rPr>
          <w:bCs/>
          <w:iCs/>
          <w:szCs w:val="22"/>
        </w:rPr>
        <w:t>; and</w:t>
      </w:r>
    </w:p>
    <w:p w14:paraId="20A4DB16" w14:textId="77777777" w:rsidR="0037716C" w:rsidRDefault="00000000" w:rsidP="0037716C">
      <w:pPr>
        <w:rPr>
          <w:szCs w:val="22"/>
        </w:rPr>
      </w:pPr>
      <w:sdt>
        <w:sdtPr>
          <w:rPr>
            <w:b/>
            <w:iCs/>
            <w:szCs w:val="22"/>
          </w:rPr>
          <w:id w:val="-125859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16C" w:rsidRPr="000632B1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37716C" w:rsidRPr="000632B1">
        <w:rPr>
          <w:szCs w:val="22"/>
        </w:rPr>
        <w:t xml:space="preserve"> Family Law Priority Client (see </w:t>
      </w:r>
      <w:r w:rsidR="0037716C">
        <w:rPr>
          <w:szCs w:val="22"/>
        </w:rPr>
        <w:t xml:space="preserve">Criterion 2 </w:t>
      </w:r>
      <w:r w:rsidR="0037716C" w:rsidRPr="000632B1">
        <w:rPr>
          <w:szCs w:val="22"/>
        </w:rPr>
        <w:t>above)</w:t>
      </w:r>
      <w:r w:rsidR="0037716C">
        <w:rPr>
          <w:szCs w:val="22"/>
        </w:rPr>
        <w:t xml:space="preserve"> or </w:t>
      </w:r>
      <w:sdt>
        <w:sdtPr>
          <w:rPr>
            <w:b/>
            <w:iCs/>
            <w:szCs w:val="22"/>
          </w:rPr>
          <w:id w:val="185499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16C" w:rsidRPr="000632B1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37716C" w:rsidRPr="000632B1">
        <w:rPr>
          <w:szCs w:val="22"/>
        </w:rPr>
        <w:t xml:space="preserve"> </w:t>
      </w:r>
      <w:r w:rsidR="0037716C">
        <w:rPr>
          <w:szCs w:val="22"/>
        </w:rPr>
        <w:t>Criterion 3</w:t>
      </w:r>
      <w:r w:rsidR="0037716C" w:rsidRPr="000632B1">
        <w:rPr>
          <w:szCs w:val="22"/>
        </w:rPr>
        <w:t xml:space="preserve"> (see above)</w:t>
      </w:r>
      <w:r w:rsidR="0037716C">
        <w:rPr>
          <w:szCs w:val="22"/>
        </w:rPr>
        <w:t>; and</w:t>
      </w:r>
    </w:p>
    <w:p w14:paraId="6F75A6F8" w14:textId="77777777" w:rsidR="0037716C" w:rsidRPr="000632B1" w:rsidRDefault="00000000" w:rsidP="0037716C">
      <w:pPr>
        <w:rPr>
          <w:szCs w:val="22"/>
        </w:rPr>
      </w:pPr>
      <w:sdt>
        <w:sdtPr>
          <w:rPr>
            <w:b/>
            <w:iCs/>
            <w:szCs w:val="22"/>
          </w:rPr>
          <w:id w:val="2016798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16C" w:rsidRPr="000632B1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37716C" w:rsidRPr="000632B1">
        <w:rPr>
          <w:szCs w:val="22"/>
        </w:rPr>
        <w:t xml:space="preserve"> </w:t>
      </w:r>
      <w:r w:rsidR="0037716C">
        <w:rPr>
          <w:szCs w:val="22"/>
        </w:rPr>
        <w:t>Other requirements</w:t>
      </w:r>
      <w:r w:rsidR="0037716C" w:rsidRPr="000632B1">
        <w:rPr>
          <w:szCs w:val="22"/>
        </w:rPr>
        <w:t xml:space="preserve"> (</w:t>
      </w:r>
      <w:r w:rsidR="0037716C">
        <w:rPr>
          <w:szCs w:val="22"/>
        </w:rPr>
        <w:t xml:space="preserve">if applicable, </w:t>
      </w:r>
      <w:r w:rsidR="0037716C" w:rsidRPr="000632B1">
        <w:rPr>
          <w:szCs w:val="22"/>
        </w:rPr>
        <w:t>see above)</w:t>
      </w:r>
    </w:p>
    <w:p w14:paraId="6C31A3C0" w14:textId="77777777" w:rsidR="0076679A" w:rsidRPr="002D05B1" w:rsidRDefault="0076679A" w:rsidP="0076679A">
      <w:pPr>
        <w:rPr>
          <w:szCs w:val="22"/>
        </w:rPr>
      </w:pPr>
    </w:p>
    <w:sectPr w:rsidR="0076679A" w:rsidRPr="002D05B1" w:rsidSect="008C55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CB4C" w14:textId="77777777" w:rsidR="00CE2B3A" w:rsidRDefault="00CE2B3A">
      <w:pPr>
        <w:spacing w:after="0" w:line="240" w:lineRule="auto"/>
      </w:pPr>
      <w:r>
        <w:separator/>
      </w:r>
    </w:p>
  </w:endnote>
  <w:endnote w:type="continuationSeparator" w:id="0">
    <w:p w14:paraId="65A7C90A" w14:textId="77777777" w:rsidR="00CE2B3A" w:rsidRDefault="00CE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6DD3C" w14:textId="77777777" w:rsidR="00941A28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C227AD" w14:textId="77777777" w:rsidR="00941A28" w:rsidRDefault="00941A28" w:rsidP="008074B3">
    <w:pPr>
      <w:pStyle w:val="Footer"/>
      <w:ind w:right="360" w:firstLine="360"/>
    </w:pPr>
  </w:p>
  <w:p w14:paraId="627912BA" w14:textId="77777777" w:rsidR="00941A28" w:rsidRDefault="00941A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A9D8" w14:textId="77777777" w:rsidR="00941A28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B0BA534" wp14:editId="58CD7F40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6B3F3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33EF" w14:textId="77777777" w:rsidR="00941A28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EDE436B" wp14:editId="2FCD66A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386A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68F74" w14:textId="77777777" w:rsidR="00CE2B3A" w:rsidRDefault="00CE2B3A">
      <w:pPr>
        <w:spacing w:after="0" w:line="240" w:lineRule="auto"/>
      </w:pPr>
      <w:r>
        <w:separator/>
      </w:r>
    </w:p>
  </w:footnote>
  <w:footnote w:type="continuationSeparator" w:id="0">
    <w:p w14:paraId="6A5242BE" w14:textId="77777777" w:rsidR="00CE2B3A" w:rsidRDefault="00CE2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D8EE" w14:textId="77777777" w:rsidR="00941A28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78DE07" w14:textId="77777777" w:rsidR="00941A28" w:rsidRDefault="00941A28" w:rsidP="00091AFC">
    <w:pPr>
      <w:pStyle w:val="Header"/>
      <w:ind w:right="360"/>
    </w:pPr>
  </w:p>
  <w:p w14:paraId="0CEA9BE5" w14:textId="77777777" w:rsidR="00941A28" w:rsidRDefault="00941A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BF2F" w14:textId="77777777" w:rsidR="00941A28" w:rsidRPr="003F1401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9E4777"/>
        <w:sz w:val="18"/>
        <w:szCs w:val="18"/>
      </w:rPr>
    </w:pPr>
    <w:r w:rsidRPr="003F1401">
      <w:rPr>
        <w:rFonts w:cs="Arial"/>
        <w:color w:val="9E4777"/>
        <w:sz w:val="18"/>
        <w:szCs w:val="18"/>
      </w:rPr>
      <w:t>Victoria Legal Aid</w:t>
    </w:r>
    <w:r w:rsidRPr="003F1401">
      <w:rPr>
        <w:rFonts w:cs="Arial"/>
        <w:color w:val="9E4777"/>
        <w:sz w:val="18"/>
        <w:szCs w:val="18"/>
      </w:rPr>
      <w:tab/>
    </w:r>
  </w:p>
  <w:p w14:paraId="4BE9637D" w14:textId="77777777" w:rsidR="00941A28" w:rsidRPr="003F1401" w:rsidRDefault="00C8737B" w:rsidP="00EF7C5C">
    <w:pPr>
      <w:spacing w:line="240" w:lineRule="auto"/>
      <w:ind w:left="-330"/>
      <w:rPr>
        <w:rFonts w:ascii="Arial Bold" w:hAnsi="Arial Bold" w:cs="Arial"/>
        <w:color w:val="9E4777"/>
      </w:rPr>
    </w:pPr>
    <w:r w:rsidRPr="003F1401">
      <w:rPr>
        <w:rFonts w:ascii="Arial Bold" w:hAnsi="Arial Bold" w:cs="Arial"/>
        <w:b/>
        <w:color w:val="9E4777"/>
        <w:sz w:val="18"/>
        <w:szCs w:val="18"/>
      </w:rPr>
      <w:t>Document title</w:t>
    </w:r>
    <w:r w:rsidRPr="003F1401">
      <w:rPr>
        <w:rFonts w:ascii="Arial Bold" w:hAnsi="Arial Bold" w:cs="Arial"/>
        <w:b/>
        <w:noProof/>
        <w:color w:val="9E4777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59CCFBB" wp14:editId="4BDA26B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68FA0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" strokecolor="#9e4777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A36B0" w14:textId="515467E8" w:rsidR="00941A28" w:rsidRPr="00E16CD8" w:rsidRDefault="00C8737B" w:rsidP="00223492">
    <w:pPr>
      <w:pStyle w:val="VLAProgram"/>
      <w:pBdr>
        <w:bottom w:val="none" w:sz="0" w:space="0" w:color="auto"/>
      </w:pBdr>
      <w:rPr>
        <w:color w:val="auto"/>
      </w:rPr>
    </w:pPr>
    <w:r w:rsidRPr="00E16CD8">
      <w:rPr>
        <w:noProof/>
        <w:color w:val="auto"/>
        <w:lang w:val="en-US"/>
      </w:rPr>
      <w:drawing>
        <wp:anchor distT="0" distB="0" distL="114300" distR="114300" simplePos="0" relativeHeight="251662336" behindDoc="1" locked="0" layoutInCell="1" allowOverlap="1" wp14:anchorId="5E979F67" wp14:editId="79CB14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720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70" w:rsidRPr="00E16CD8">
      <w:rPr>
        <w:noProof/>
        <w:color w:val="auto"/>
        <w:lang w:val="en-US"/>
      </w:rPr>
      <w:t>June</w:t>
    </w:r>
    <w:r w:rsidR="00F82BF6" w:rsidRPr="00E16CD8">
      <w:rPr>
        <w:color w:val="auto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5BF80553"/>
    <w:multiLevelType w:val="multilevel"/>
    <w:tmpl w:val="EB1A0C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7D876550"/>
    <w:multiLevelType w:val="hybridMultilevel"/>
    <w:tmpl w:val="427E4E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551275">
    <w:abstractNumId w:val="12"/>
  </w:num>
  <w:num w:numId="2" w16cid:durableId="484666870">
    <w:abstractNumId w:val="9"/>
  </w:num>
  <w:num w:numId="3" w16cid:durableId="1489057459">
    <w:abstractNumId w:val="10"/>
  </w:num>
  <w:num w:numId="4" w16cid:durableId="428620225">
    <w:abstractNumId w:val="7"/>
  </w:num>
  <w:num w:numId="5" w16cid:durableId="1830057798">
    <w:abstractNumId w:val="14"/>
  </w:num>
  <w:num w:numId="6" w16cid:durableId="429201749">
    <w:abstractNumId w:val="6"/>
  </w:num>
  <w:num w:numId="7" w16cid:durableId="387849801">
    <w:abstractNumId w:val="14"/>
  </w:num>
  <w:num w:numId="8" w16cid:durableId="993875852">
    <w:abstractNumId w:val="5"/>
  </w:num>
  <w:num w:numId="9" w16cid:durableId="634986259">
    <w:abstractNumId w:val="4"/>
  </w:num>
  <w:num w:numId="10" w16cid:durableId="1753576708">
    <w:abstractNumId w:val="4"/>
  </w:num>
  <w:num w:numId="11" w16cid:durableId="1790931731">
    <w:abstractNumId w:val="8"/>
  </w:num>
  <w:num w:numId="12" w16cid:durableId="925188499">
    <w:abstractNumId w:val="8"/>
  </w:num>
  <w:num w:numId="13" w16cid:durableId="1508444410">
    <w:abstractNumId w:val="3"/>
  </w:num>
  <w:num w:numId="14" w16cid:durableId="667758593">
    <w:abstractNumId w:val="3"/>
  </w:num>
  <w:num w:numId="15" w16cid:durableId="1226070270">
    <w:abstractNumId w:val="2"/>
  </w:num>
  <w:num w:numId="16" w16cid:durableId="469173170">
    <w:abstractNumId w:val="2"/>
  </w:num>
  <w:num w:numId="17" w16cid:durableId="2059476357">
    <w:abstractNumId w:val="1"/>
  </w:num>
  <w:num w:numId="18" w16cid:durableId="1957132042">
    <w:abstractNumId w:val="1"/>
  </w:num>
  <w:num w:numId="19" w16cid:durableId="380524730">
    <w:abstractNumId w:val="0"/>
  </w:num>
  <w:num w:numId="20" w16cid:durableId="695891139">
    <w:abstractNumId w:val="0"/>
  </w:num>
  <w:num w:numId="21" w16cid:durableId="1914925519">
    <w:abstractNumId w:val="13"/>
  </w:num>
  <w:num w:numId="22" w16cid:durableId="1968387757">
    <w:abstractNumId w:val="13"/>
  </w:num>
  <w:num w:numId="23" w16cid:durableId="1459101714">
    <w:abstractNumId w:val="11"/>
  </w:num>
  <w:num w:numId="24" w16cid:durableId="481891742">
    <w:abstractNumId w:val="16"/>
  </w:num>
  <w:num w:numId="25" w16cid:durableId="1353140862">
    <w:abstractNumId w:val="17"/>
  </w:num>
  <w:num w:numId="26" w16cid:durableId="17023644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B8"/>
    <w:rsid w:val="0002237B"/>
    <w:rsid w:val="000632B1"/>
    <w:rsid w:val="000A0349"/>
    <w:rsid w:val="000A2FBE"/>
    <w:rsid w:val="000A3C2D"/>
    <w:rsid w:val="000C14B8"/>
    <w:rsid w:val="000C7FB4"/>
    <w:rsid w:val="000D5E31"/>
    <w:rsid w:val="00112CA5"/>
    <w:rsid w:val="00125593"/>
    <w:rsid w:val="00140FCB"/>
    <w:rsid w:val="001469C9"/>
    <w:rsid w:val="001846C1"/>
    <w:rsid w:val="00190A92"/>
    <w:rsid w:val="001A27AB"/>
    <w:rsid w:val="00204ABA"/>
    <w:rsid w:val="00220597"/>
    <w:rsid w:val="00223492"/>
    <w:rsid w:val="00244E32"/>
    <w:rsid w:val="00252301"/>
    <w:rsid w:val="002915FB"/>
    <w:rsid w:val="002A4595"/>
    <w:rsid w:val="002C3253"/>
    <w:rsid w:val="002C4EF6"/>
    <w:rsid w:val="002D05B1"/>
    <w:rsid w:val="002E65E7"/>
    <w:rsid w:val="002E6C79"/>
    <w:rsid w:val="002F18F5"/>
    <w:rsid w:val="0031443C"/>
    <w:rsid w:val="00323811"/>
    <w:rsid w:val="00342B2F"/>
    <w:rsid w:val="0037716C"/>
    <w:rsid w:val="0039194C"/>
    <w:rsid w:val="003B0DC7"/>
    <w:rsid w:val="003F1401"/>
    <w:rsid w:val="003F47FD"/>
    <w:rsid w:val="0042353B"/>
    <w:rsid w:val="00461300"/>
    <w:rsid w:val="00461773"/>
    <w:rsid w:val="004640B8"/>
    <w:rsid w:val="00467DC1"/>
    <w:rsid w:val="00473E11"/>
    <w:rsid w:val="004935BA"/>
    <w:rsid w:val="004A7464"/>
    <w:rsid w:val="004C7EAB"/>
    <w:rsid w:val="004F62C5"/>
    <w:rsid w:val="005276A4"/>
    <w:rsid w:val="0058112E"/>
    <w:rsid w:val="005B4EC8"/>
    <w:rsid w:val="00627BED"/>
    <w:rsid w:val="00646493"/>
    <w:rsid w:val="00687195"/>
    <w:rsid w:val="00694844"/>
    <w:rsid w:val="006A1EEE"/>
    <w:rsid w:val="006C529B"/>
    <w:rsid w:val="006F5C4A"/>
    <w:rsid w:val="00702A3E"/>
    <w:rsid w:val="0072725B"/>
    <w:rsid w:val="0076679A"/>
    <w:rsid w:val="00784569"/>
    <w:rsid w:val="007A74B0"/>
    <w:rsid w:val="007B6802"/>
    <w:rsid w:val="007D1B40"/>
    <w:rsid w:val="007D25AC"/>
    <w:rsid w:val="00842639"/>
    <w:rsid w:val="00850248"/>
    <w:rsid w:val="00863E11"/>
    <w:rsid w:val="00892138"/>
    <w:rsid w:val="008950D8"/>
    <w:rsid w:val="008952A4"/>
    <w:rsid w:val="00896DCF"/>
    <w:rsid w:val="008D17D5"/>
    <w:rsid w:val="008D7BE6"/>
    <w:rsid w:val="00904855"/>
    <w:rsid w:val="00941A28"/>
    <w:rsid w:val="00945E28"/>
    <w:rsid w:val="00954A08"/>
    <w:rsid w:val="00961C81"/>
    <w:rsid w:val="00964BC6"/>
    <w:rsid w:val="0096773F"/>
    <w:rsid w:val="00973A19"/>
    <w:rsid w:val="00982E6E"/>
    <w:rsid w:val="009A7877"/>
    <w:rsid w:val="009D3C85"/>
    <w:rsid w:val="009E0D7C"/>
    <w:rsid w:val="00A0458E"/>
    <w:rsid w:val="00A17CA2"/>
    <w:rsid w:val="00A2406E"/>
    <w:rsid w:val="00A274F0"/>
    <w:rsid w:val="00A36737"/>
    <w:rsid w:val="00A46EAF"/>
    <w:rsid w:val="00AA3C8D"/>
    <w:rsid w:val="00AC5CCF"/>
    <w:rsid w:val="00AE72E5"/>
    <w:rsid w:val="00B425A2"/>
    <w:rsid w:val="00B94CDE"/>
    <w:rsid w:val="00B957C1"/>
    <w:rsid w:val="00BC1939"/>
    <w:rsid w:val="00BE18AB"/>
    <w:rsid w:val="00C30560"/>
    <w:rsid w:val="00C61003"/>
    <w:rsid w:val="00C8737B"/>
    <w:rsid w:val="00C96764"/>
    <w:rsid w:val="00CD03DA"/>
    <w:rsid w:val="00CE2B3A"/>
    <w:rsid w:val="00CE3DD5"/>
    <w:rsid w:val="00D070E6"/>
    <w:rsid w:val="00D316AA"/>
    <w:rsid w:val="00D414EB"/>
    <w:rsid w:val="00D91004"/>
    <w:rsid w:val="00DC4270"/>
    <w:rsid w:val="00DC6F2B"/>
    <w:rsid w:val="00DD0AE9"/>
    <w:rsid w:val="00DE0029"/>
    <w:rsid w:val="00E16CD8"/>
    <w:rsid w:val="00E423B9"/>
    <w:rsid w:val="00E50B26"/>
    <w:rsid w:val="00E63153"/>
    <w:rsid w:val="00ED48DB"/>
    <w:rsid w:val="00EE597C"/>
    <w:rsid w:val="00F004A6"/>
    <w:rsid w:val="00F3213F"/>
    <w:rsid w:val="00F55510"/>
    <w:rsid w:val="00F570FC"/>
    <w:rsid w:val="00F57126"/>
    <w:rsid w:val="00F6047C"/>
    <w:rsid w:val="00F66BAE"/>
    <w:rsid w:val="00F719F3"/>
    <w:rsid w:val="00F82BF6"/>
    <w:rsid w:val="00F961F0"/>
    <w:rsid w:val="00F97548"/>
    <w:rsid w:val="00FB23BC"/>
    <w:rsid w:val="00FC6ED8"/>
    <w:rsid w:val="00FE424F"/>
    <w:rsid w:val="00FE7525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7490A"/>
  <w14:defaultImageDpi w14:val="32767"/>
  <w15:chartTrackingRefBased/>
  <w15:docId w15:val="{48D16477-C441-4252-9E05-E78D3796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23492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3F1401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3F1401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3F1401"/>
    <w:pPr>
      <w:pBdr>
        <w:bottom w:val="single" w:sz="4" w:space="1" w:color="9E4777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3F1401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3F1401"/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3F1401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3F1401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E4777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3F1401"/>
    <w:pPr>
      <w:spacing w:before="240" w:after="240" w:line="300" w:lineRule="atLeast"/>
    </w:pPr>
    <w:rPr>
      <w:rFonts w:ascii="Arial" w:eastAsia="Times New Roman" w:hAnsi="Arial" w:cs="Arial"/>
      <w:b/>
      <w:bCs/>
      <w:color w:val="9E4777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3F1401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E4777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3F1401"/>
    <w:pPr>
      <w:spacing w:before="60" w:after="240"/>
    </w:pPr>
    <w:rPr>
      <w:b/>
      <w:color w:val="9E4777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3F1401"/>
  </w:style>
  <w:style w:type="paragraph" w:customStyle="1" w:styleId="Filename">
    <w:name w:val="Filename"/>
    <w:basedOn w:val="Normal"/>
    <w:rsid w:val="003F1401"/>
    <w:pPr>
      <w:pBdr>
        <w:top w:val="single" w:sz="4" w:space="1" w:color="9E4777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1401"/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323811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323811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323811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23811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3F1401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3F1401"/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23811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3F1401"/>
    <w:pPr>
      <w:spacing w:before="240" w:after="60"/>
    </w:pPr>
    <w:rPr>
      <w:b/>
      <w:color w:val="9E4777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andbook.vla.vic.gov.au/key-definition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handbook.vla.vic.gov.au/key-definition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ndbook.vla.vic.gov.au/key-definitio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andbook.vla.vic.gov.au/key-defini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andbook.vla.vic.gov.au/key-definitions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andbook.vla.vic.gov.au/family-law-costs-management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Family%20Law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2" ma:contentTypeDescription="Create a new document." ma:contentTypeScope="" ma:versionID="e4f44d7a9899a5b6a9fa0d2f7f759a82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fa96a6cd78d74fa84fe497474d0d94ff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895BC-5564-4583-BE83-F52DAFD73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D88DD-9A74-4398-B40C-03EE6C2D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3C527-2767-42F8-81C3-779B005E5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Family%20Law%20(Factsheet)</Template>
  <TotalTime>31</TotalTime>
  <Pages>5</Pages>
  <Words>1574</Words>
  <Characters>8976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Legal Aid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law worksheet – FDRS Adults - Guideline 1.2</dc:title>
  <dc:subject/>
  <cp:keywords/>
  <dc:description/>
  <cp:lastPrinted>2023-01-03T23:41:00Z</cp:lastPrinted>
  <dcterms:created xsi:type="dcterms:W3CDTF">2025-05-09T02:39:00Z</dcterms:created>
  <dcterms:modified xsi:type="dcterms:W3CDTF">2025-06-11T00:08:00Z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2022-12-12T04:49:12Z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34c75343-347e-4b59-9ef8-642f03fc7707</vt:lpwstr>
  </property>
  <property fmtid="{D5CDD505-2E9C-101B-9397-08002B2CF9AE}" pid="8" name="MSIP_Label_37c4e7ed-f245-4af1-a266-99d53943bd03_ContentBits">
    <vt:lpwstr>0</vt:lpwstr>
  </property>
  <property fmtid="{D5CDD505-2E9C-101B-9397-08002B2CF9AE}" pid="9" name="ContentTypeId">
    <vt:lpwstr>0x010100DE3E53BFF4B9844088261D938BE45795</vt:lpwstr>
  </property>
</Properties>
</file>