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C2B8" w14:textId="77777777" w:rsidR="00464CDD" w:rsidRDefault="00464CDD" w:rsidP="00C02C4F">
      <w:pPr>
        <w:pStyle w:val="VLADocumentText"/>
      </w:pPr>
    </w:p>
    <w:p w14:paraId="400DF3D0" w14:textId="77777777" w:rsidR="00464CDD" w:rsidRDefault="00464CDD" w:rsidP="00C02C4F">
      <w:pPr>
        <w:pStyle w:val="VLADocumentText"/>
      </w:pPr>
    </w:p>
    <w:p w14:paraId="508D15AB" w14:textId="1A295B8B" w:rsidR="007E4C8C" w:rsidRPr="00C54D03" w:rsidRDefault="00C54D03" w:rsidP="00C54D03">
      <w:pPr>
        <w:rPr>
          <w:rFonts w:ascii="Arial" w:hAnsi="Arial" w:cs="Arial"/>
          <w:sz w:val="22"/>
          <w:szCs w:val="22"/>
          <w:lang w:val="en-US"/>
        </w:rPr>
      </w:pPr>
      <w:r w:rsidRPr="00C54D03">
        <w:rPr>
          <w:rFonts w:ascii="Arial" w:hAnsi="Arial" w:cs="Arial"/>
          <w:sz w:val="22"/>
          <w:szCs w:val="22"/>
        </w:rPr>
        <w:t>This process guide has been prepared by our team of Practitioner Support Officers.  If you have any access issues, or for any reason wish to contact Victoria Legal Aid about content on this page, please contact </w:t>
      </w:r>
      <w:hyperlink r:id="rId11" w:tgtFrame="_blank" w:history="1">
        <w:r w:rsidRPr="00C54D03">
          <w:rPr>
            <w:rStyle w:val="Hyperlink"/>
            <w:rFonts w:ascii="Arial" w:hAnsi="Arial" w:cs="Arial"/>
            <w:sz w:val="22"/>
            <w:szCs w:val="22"/>
          </w:rPr>
          <w:t>grantstraining@vla.vic.gov.au</w:t>
        </w:r>
      </w:hyperlink>
      <w:r w:rsidRPr="00C54D03">
        <w:rPr>
          <w:rFonts w:ascii="Arial" w:hAnsi="Arial" w:cs="Arial"/>
          <w:sz w:val="22"/>
          <w:szCs w:val="22"/>
        </w:rPr>
        <w:t>.</w:t>
      </w:r>
    </w:p>
    <w:p w14:paraId="09481878" w14:textId="77777777" w:rsidR="00C54D03" w:rsidRPr="00C54D03" w:rsidRDefault="00C54D03" w:rsidP="00C54D03">
      <w:pPr>
        <w:pStyle w:val="Heading1"/>
      </w:pPr>
      <w:r w:rsidRPr="00C54D03">
        <w:t xml:space="preserve">Submitting a claim including indemnified claims </w:t>
      </w:r>
    </w:p>
    <w:p w14:paraId="7DDCF731" w14:textId="0857C1C1" w:rsidR="00C54D03" w:rsidRPr="00C54D03" w:rsidRDefault="00C54D03" w:rsidP="00C54D03">
      <w:pPr>
        <w:pStyle w:val="Heading2"/>
      </w:pPr>
      <w:r w:rsidRPr="00C54D03">
        <w:t>Steps:</w:t>
      </w:r>
    </w:p>
    <w:p w14:paraId="35179693" w14:textId="64B71994"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Click on the Submit New Claim from the left-hand menu under Claims.</w:t>
      </w:r>
    </w:p>
    <w:p w14:paraId="64F86250" w14:textId="77777777" w:rsidR="00C54D03" w:rsidRPr="00C54D03" w:rsidRDefault="00C54D03" w:rsidP="00C54D03">
      <w:pPr>
        <w:spacing w:after="0" w:line="240" w:lineRule="auto"/>
        <w:rPr>
          <w:rFonts w:ascii="Arial" w:hAnsi="Arial" w:cs="Arial"/>
          <w:b/>
          <w:bCs/>
        </w:rPr>
      </w:pPr>
      <w:r w:rsidRPr="00C54D03">
        <w:rPr>
          <w:rFonts w:ascii="Arial" w:hAnsi="Arial" w:cs="Arial"/>
          <w:b/>
          <w:bCs/>
          <w:lang w:val="en-US"/>
        </w:rPr>
        <w:drawing>
          <wp:inline distT="0" distB="0" distL="0" distR="0" wp14:anchorId="68CF8DAF" wp14:editId="7D7B558D">
            <wp:extent cx="5476875" cy="2650297"/>
            <wp:effectExtent l="0" t="0" r="0" b="0"/>
            <wp:docPr id="2947539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53971"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6403" cy="2659747"/>
                    </a:xfrm>
                    <a:prstGeom prst="rect">
                      <a:avLst/>
                    </a:prstGeom>
                    <a:noFill/>
                    <a:ln>
                      <a:noFill/>
                    </a:ln>
                  </pic:spPr>
                </pic:pic>
              </a:graphicData>
            </a:graphic>
          </wp:inline>
        </w:drawing>
      </w:r>
    </w:p>
    <w:p w14:paraId="27E079E5"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Enter the File ID and click on Search to find the pro forma invoice.</w:t>
      </w:r>
    </w:p>
    <w:p w14:paraId="69B11012"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Click the Invoice link and the Submit Payment Claim screen will appear.</w:t>
      </w:r>
    </w:p>
    <w:p w14:paraId="48C26020" w14:textId="77777777" w:rsidR="00C54D03" w:rsidRPr="00C54D03" w:rsidRDefault="00C54D03" w:rsidP="00C54D03">
      <w:pPr>
        <w:spacing w:after="0" w:line="240" w:lineRule="auto"/>
        <w:rPr>
          <w:rFonts w:ascii="Arial" w:hAnsi="Arial" w:cs="Arial"/>
          <w:b/>
          <w:bCs/>
        </w:rPr>
      </w:pPr>
      <w:r w:rsidRPr="00C54D03">
        <w:rPr>
          <w:rFonts w:ascii="Arial" w:hAnsi="Arial" w:cs="Arial"/>
          <w:b/>
          <w:bCs/>
        </w:rPr>
        <w:drawing>
          <wp:inline distT="0" distB="0" distL="0" distR="0" wp14:anchorId="7F8E0066" wp14:editId="05B244C4">
            <wp:extent cx="5727700" cy="2686050"/>
            <wp:effectExtent l="0" t="0" r="6350" b="0"/>
            <wp:docPr id="18422349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3499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0" cy="2686050"/>
                    </a:xfrm>
                    <a:prstGeom prst="rect">
                      <a:avLst/>
                    </a:prstGeom>
                    <a:noFill/>
                    <a:ln>
                      <a:noFill/>
                    </a:ln>
                  </pic:spPr>
                </pic:pic>
              </a:graphicData>
            </a:graphic>
          </wp:inline>
        </w:drawing>
      </w:r>
    </w:p>
    <w:p w14:paraId="63EE8071"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The Submit Payment Claim screen will appear.  Fill in the Claim Date, Your Claim Reference which must be unique for each claim.</w:t>
      </w:r>
    </w:p>
    <w:p w14:paraId="4FC26091"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lastRenderedPageBreak/>
        <w:t>If this is the final claim for the File, choose ‘</w:t>
      </w:r>
      <w:proofErr w:type="spellStart"/>
      <w:r w:rsidRPr="00C54D03">
        <w:rPr>
          <w:rFonts w:ascii="Arial" w:hAnsi="Arial" w:cs="Arial"/>
          <w:lang w:val="en-US"/>
        </w:rPr>
        <w:t>yes’</w:t>
      </w:r>
      <w:proofErr w:type="spellEnd"/>
      <w:r w:rsidRPr="00C54D03">
        <w:rPr>
          <w:rFonts w:ascii="Arial" w:hAnsi="Arial" w:cs="Arial"/>
          <w:lang w:val="en-US"/>
        </w:rPr>
        <w:t xml:space="preserve"> and a File Outcome screen will appear.</w:t>
      </w:r>
    </w:p>
    <w:p w14:paraId="6EFF7BA1"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If this is the final claim for the Proforma Invoice, then select ‘</w:t>
      </w:r>
      <w:proofErr w:type="spellStart"/>
      <w:r w:rsidRPr="00C54D03">
        <w:rPr>
          <w:rFonts w:ascii="Arial" w:hAnsi="Arial" w:cs="Arial"/>
          <w:lang w:val="en-US"/>
        </w:rPr>
        <w:t>yes’</w:t>
      </w:r>
      <w:proofErr w:type="spellEnd"/>
      <w:r w:rsidRPr="00C54D03">
        <w:rPr>
          <w:rFonts w:ascii="Arial" w:hAnsi="Arial" w:cs="Arial"/>
          <w:lang w:val="en-US"/>
        </w:rPr>
        <w:t xml:space="preserve"> </w:t>
      </w:r>
    </w:p>
    <w:p w14:paraId="5A36D156"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 xml:space="preserve">The Practitioner who performed the work needs to </w:t>
      </w:r>
      <w:proofErr w:type="gramStart"/>
      <w:r w:rsidRPr="00C54D03">
        <w:rPr>
          <w:rFonts w:ascii="Arial" w:hAnsi="Arial" w:cs="Arial"/>
          <w:lang w:val="en-US"/>
        </w:rPr>
        <w:t>be searched</w:t>
      </w:r>
      <w:proofErr w:type="gramEnd"/>
      <w:r w:rsidRPr="00C54D03">
        <w:rPr>
          <w:rFonts w:ascii="Arial" w:hAnsi="Arial" w:cs="Arial"/>
          <w:lang w:val="en-US"/>
        </w:rPr>
        <w:t xml:space="preserve"> for using the magnifying glass. </w:t>
      </w:r>
    </w:p>
    <w:p w14:paraId="0409C835" w14:textId="77777777" w:rsidR="00C54D03" w:rsidRPr="00C54D03" w:rsidRDefault="00C54D03" w:rsidP="00C54D03">
      <w:pPr>
        <w:spacing w:after="0" w:line="240" w:lineRule="auto"/>
        <w:rPr>
          <w:rFonts w:ascii="Arial" w:hAnsi="Arial" w:cs="Arial"/>
          <w:b/>
          <w:bCs/>
        </w:rPr>
      </w:pPr>
      <w:r w:rsidRPr="00C54D03">
        <w:rPr>
          <w:rFonts w:ascii="Arial" w:hAnsi="Arial" w:cs="Arial"/>
          <w:b/>
          <w:bCs/>
        </w:rPr>
        <w:drawing>
          <wp:inline distT="0" distB="0" distL="0" distR="0" wp14:anchorId="2304C27C" wp14:editId="08A5DA21">
            <wp:extent cx="5731510" cy="3105150"/>
            <wp:effectExtent l="0" t="0" r="2540" b="0"/>
            <wp:docPr id="5070253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25384"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731510" cy="3105150"/>
                    </a:xfrm>
                    <a:prstGeom prst="rect">
                      <a:avLst/>
                    </a:prstGeom>
                  </pic:spPr>
                </pic:pic>
              </a:graphicData>
            </a:graphic>
          </wp:inline>
        </w:drawing>
      </w:r>
    </w:p>
    <w:p w14:paraId="1D39E069"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 xml:space="preserve">In the Work Items section, complete Units to </w:t>
      </w:r>
      <w:proofErr w:type="gramStart"/>
      <w:r w:rsidRPr="00C54D03">
        <w:rPr>
          <w:rFonts w:ascii="Arial" w:hAnsi="Arial" w:cs="Arial"/>
          <w:lang w:val="en-US"/>
        </w:rPr>
        <w:t>be Claimed</w:t>
      </w:r>
      <w:proofErr w:type="gramEnd"/>
      <w:r w:rsidRPr="00C54D03">
        <w:rPr>
          <w:rFonts w:ascii="Arial" w:hAnsi="Arial" w:cs="Arial"/>
          <w:lang w:val="en-US"/>
        </w:rPr>
        <w:t xml:space="preserve"> or Inclusive Amount to </w:t>
      </w:r>
      <w:proofErr w:type="gramStart"/>
      <w:r w:rsidRPr="00C54D03">
        <w:rPr>
          <w:rFonts w:ascii="Arial" w:hAnsi="Arial" w:cs="Arial"/>
          <w:lang w:val="en-US"/>
        </w:rPr>
        <w:t>be Claimed</w:t>
      </w:r>
      <w:proofErr w:type="gramEnd"/>
      <w:r w:rsidRPr="00C54D03">
        <w:rPr>
          <w:rFonts w:ascii="Arial" w:hAnsi="Arial" w:cs="Arial"/>
          <w:lang w:val="en-US"/>
        </w:rPr>
        <w:t xml:space="preserve">. </w:t>
      </w:r>
    </w:p>
    <w:p w14:paraId="5062E786" w14:textId="77777777"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 xml:space="preserve">One appearance fee is equal to one unit so under Units to </w:t>
      </w:r>
      <w:proofErr w:type="gramStart"/>
      <w:r w:rsidRPr="00C54D03">
        <w:rPr>
          <w:rFonts w:ascii="Arial" w:hAnsi="Arial" w:cs="Arial"/>
          <w:lang w:val="en-US"/>
        </w:rPr>
        <w:t>be Claimed</w:t>
      </w:r>
      <w:proofErr w:type="gramEnd"/>
      <w:r w:rsidRPr="00C54D03">
        <w:rPr>
          <w:rFonts w:ascii="Arial" w:hAnsi="Arial" w:cs="Arial"/>
          <w:lang w:val="en-US"/>
        </w:rPr>
        <w:t xml:space="preserve">, enter in the number of appearances you wish to claim. You must put in the hearing dates under Service Dates. If there are multiple appearance days, enter in the first and last appearance dates. </w:t>
      </w:r>
    </w:p>
    <w:p w14:paraId="5310E6D6" w14:textId="775C99AB" w:rsidR="00C54D03" w:rsidRPr="00C54D03" w:rsidRDefault="00C54D03" w:rsidP="00C54D03">
      <w:pPr>
        <w:numPr>
          <w:ilvl w:val="0"/>
          <w:numId w:val="56"/>
        </w:numPr>
        <w:spacing w:before="120" w:after="120" w:line="240" w:lineRule="auto"/>
        <w:ind w:left="714" w:hanging="357"/>
        <w:rPr>
          <w:rFonts w:ascii="Arial" w:hAnsi="Arial" w:cs="Arial"/>
          <w:lang w:val="en-US"/>
        </w:rPr>
      </w:pPr>
      <w:r w:rsidRPr="00C54D03">
        <w:rPr>
          <w:rFonts w:ascii="Arial" w:hAnsi="Arial" w:cs="Arial"/>
          <w:lang w:val="en-US"/>
        </w:rPr>
        <w:t xml:space="preserve">Fees such as preparation and disbursements need to be claimed as a lump sum so enter the amount you need to claim in the Inclusive Amount to be Claimed. ATLAS automatically calculates the GST component of the claim. </w:t>
      </w:r>
      <w:commentRangeStart w:id="0"/>
      <w:commentRangeStart w:id="1"/>
      <w:commentRangeEnd w:id="0"/>
      <w:r w:rsidRPr="00C54D03">
        <w:rPr>
          <w:rFonts w:ascii="Arial" w:hAnsi="Arial" w:cs="Arial"/>
          <w:lang w:val="en-US"/>
        </w:rPr>
        <w:commentReference w:id="0"/>
      </w:r>
      <w:commentRangeEnd w:id="1"/>
      <w:r w:rsidRPr="00C54D03">
        <w:rPr>
          <w:rFonts w:ascii="Arial" w:hAnsi="Arial" w:cs="Arial"/>
          <w:lang w:val="en-US"/>
        </w:rPr>
        <w:commentReference w:id="1"/>
      </w:r>
    </w:p>
    <w:p w14:paraId="4A747263" w14:textId="77777777" w:rsidR="00C54D03" w:rsidRPr="00C54D03" w:rsidRDefault="00C54D03" w:rsidP="00C54D03">
      <w:pPr>
        <w:spacing w:after="0" w:line="240" w:lineRule="auto"/>
        <w:rPr>
          <w:rFonts w:ascii="Arial" w:hAnsi="Arial" w:cs="Arial"/>
          <w:b/>
          <w:bCs/>
        </w:rPr>
      </w:pPr>
      <w:r w:rsidRPr="00C54D03">
        <w:rPr>
          <w:rFonts w:ascii="Arial" w:hAnsi="Arial" w:cs="Arial"/>
          <w:b/>
          <w:bCs/>
          <w:lang w:val="en-US"/>
        </w:rPr>
        <w:lastRenderedPageBreak/>
        <w:drawing>
          <wp:inline distT="0" distB="0" distL="0" distR="0" wp14:anchorId="5DADD79D" wp14:editId="713581A4">
            <wp:extent cx="5854700" cy="2755900"/>
            <wp:effectExtent l="0" t="0" r="0" b="6350"/>
            <wp:docPr id="171947558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75583" name="Picture 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4700" cy="2755900"/>
                    </a:xfrm>
                    <a:prstGeom prst="rect">
                      <a:avLst/>
                    </a:prstGeom>
                    <a:noFill/>
                    <a:ln>
                      <a:noFill/>
                    </a:ln>
                  </pic:spPr>
                </pic:pic>
              </a:graphicData>
            </a:graphic>
          </wp:inline>
        </w:drawing>
      </w:r>
    </w:p>
    <w:p w14:paraId="70552737" w14:textId="77777777" w:rsidR="00C54D03" w:rsidRPr="00C54D03" w:rsidRDefault="00C54D03" w:rsidP="00C54D03">
      <w:pPr>
        <w:numPr>
          <w:ilvl w:val="0"/>
          <w:numId w:val="56"/>
        </w:numPr>
        <w:spacing w:before="120" w:after="120" w:line="240" w:lineRule="auto"/>
        <w:ind w:left="714" w:hanging="357"/>
        <w:rPr>
          <w:rFonts w:ascii="Arial" w:hAnsi="Arial" w:cs="Arial"/>
        </w:rPr>
      </w:pPr>
      <w:r w:rsidRPr="00C54D03">
        <w:rPr>
          <w:rFonts w:ascii="Arial" w:hAnsi="Arial" w:cs="Arial"/>
        </w:rPr>
        <w:t xml:space="preserve">The certifier will need to </w:t>
      </w:r>
      <w:r w:rsidRPr="00C54D03">
        <w:rPr>
          <w:rFonts w:ascii="Arial" w:hAnsi="Arial" w:cs="Arial"/>
          <w:lang w:val="en-US"/>
        </w:rPr>
        <w:t>look</w:t>
      </w:r>
      <w:r w:rsidRPr="00C54D03">
        <w:rPr>
          <w:rFonts w:ascii="Arial" w:hAnsi="Arial" w:cs="Arial"/>
        </w:rPr>
        <w:t xml:space="preserve"> over the claims selected, once their name </w:t>
      </w:r>
      <w:proofErr w:type="gramStart"/>
      <w:r w:rsidRPr="00C54D03">
        <w:rPr>
          <w:rFonts w:ascii="Arial" w:hAnsi="Arial" w:cs="Arial"/>
        </w:rPr>
        <w:t>is entered</w:t>
      </w:r>
      <w:proofErr w:type="gramEnd"/>
      <w:r w:rsidRPr="00C54D03">
        <w:rPr>
          <w:rFonts w:ascii="Arial" w:hAnsi="Arial" w:cs="Arial"/>
        </w:rPr>
        <w:t xml:space="preserve"> at the bottom, go up the top and select </w:t>
      </w:r>
      <w:proofErr w:type="gramStart"/>
      <w:r w:rsidRPr="00C54D03">
        <w:rPr>
          <w:rFonts w:ascii="Arial" w:hAnsi="Arial" w:cs="Arial"/>
        </w:rPr>
        <w:t>submit</w:t>
      </w:r>
      <w:proofErr w:type="gramEnd"/>
      <w:r w:rsidRPr="00C54D03">
        <w:rPr>
          <w:rFonts w:ascii="Arial" w:hAnsi="Arial" w:cs="Arial"/>
        </w:rPr>
        <w:t xml:space="preserve"> claim.</w:t>
      </w:r>
    </w:p>
    <w:p w14:paraId="0DCE4E5D" w14:textId="77777777" w:rsidR="00C54D03" w:rsidRPr="00C54D03" w:rsidRDefault="00C54D03" w:rsidP="00C54D03">
      <w:pPr>
        <w:spacing w:after="0" w:line="240" w:lineRule="auto"/>
        <w:rPr>
          <w:rFonts w:ascii="Arial" w:hAnsi="Arial" w:cs="Arial"/>
          <w:b/>
          <w:bCs/>
        </w:rPr>
      </w:pPr>
      <w:r w:rsidRPr="00C54D03">
        <w:rPr>
          <w:rFonts w:ascii="Arial" w:hAnsi="Arial" w:cs="Arial"/>
          <w:b/>
          <w:bCs/>
        </w:rPr>
        <w:drawing>
          <wp:inline distT="0" distB="0" distL="0" distR="0" wp14:anchorId="2CBB6817" wp14:editId="2C950968">
            <wp:extent cx="6165850" cy="2978785"/>
            <wp:effectExtent l="0" t="0" r="6350" b="0"/>
            <wp:docPr id="3088246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24634" name="Picture 308824634"/>
                    <pic:cNvPicPr/>
                  </pic:nvPicPr>
                  <pic:blipFill>
                    <a:blip r:embed="rId20">
                      <a:extLst>
                        <a:ext uri="{28A0092B-C50C-407E-A947-70E740481C1C}">
                          <a14:useLocalDpi xmlns:a14="http://schemas.microsoft.com/office/drawing/2010/main" val="0"/>
                        </a:ext>
                      </a:extLst>
                    </a:blip>
                    <a:stretch>
                      <a:fillRect/>
                    </a:stretch>
                  </pic:blipFill>
                  <pic:spPr>
                    <a:xfrm>
                      <a:off x="0" y="0"/>
                      <a:ext cx="6165850" cy="2978785"/>
                    </a:xfrm>
                    <a:prstGeom prst="rect">
                      <a:avLst/>
                    </a:prstGeom>
                  </pic:spPr>
                </pic:pic>
              </a:graphicData>
            </a:graphic>
          </wp:inline>
        </w:drawing>
      </w:r>
    </w:p>
    <w:p w14:paraId="3EA0F01F" w14:textId="77777777" w:rsidR="00C54D03" w:rsidRPr="00C54D03" w:rsidRDefault="00C54D03" w:rsidP="00C54D03">
      <w:pPr>
        <w:spacing w:after="0" w:line="240" w:lineRule="auto"/>
        <w:rPr>
          <w:rFonts w:ascii="Arial" w:hAnsi="Arial" w:cs="Arial"/>
          <w:b/>
          <w:bCs/>
        </w:rPr>
      </w:pPr>
    </w:p>
    <w:p w14:paraId="3F28A0CA" w14:textId="77777777" w:rsidR="00C54D03" w:rsidRPr="00C54D03" w:rsidRDefault="00C54D03" w:rsidP="00C54D03">
      <w:pPr>
        <w:pStyle w:val="Heading3"/>
      </w:pPr>
      <w:r w:rsidRPr="00C54D03">
        <w:t xml:space="preserve">If costs </w:t>
      </w:r>
      <w:proofErr w:type="gramStart"/>
      <w:r w:rsidRPr="00C54D03">
        <w:t>were awarded</w:t>
      </w:r>
      <w:proofErr w:type="gramEnd"/>
    </w:p>
    <w:p w14:paraId="14AD42D2" w14:textId="77777777" w:rsidR="00C54D03" w:rsidRPr="00C54D03" w:rsidRDefault="00C54D03" w:rsidP="00C54D03">
      <w:pPr>
        <w:numPr>
          <w:ilvl w:val="0"/>
          <w:numId w:val="56"/>
        </w:numPr>
        <w:spacing w:before="120" w:after="120" w:line="240" w:lineRule="auto"/>
        <w:ind w:left="714" w:hanging="357"/>
        <w:rPr>
          <w:rFonts w:ascii="Arial" w:hAnsi="Arial" w:cs="Arial"/>
        </w:rPr>
      </w:pPr>
      <w:r w:rsidRPr="00C54D03">
        <w:rPr>
          <w:rFonts w:ascii="Arial" w:hAnsi="Arial" w:cs="Arial"/>
        </w:rPr>
        <w:t xml:space="preserve">If you need to claim an appearance where Costs </w:t>
      </w:r>
      <w:proofErr w:type="gramStart"/>
      <w:r w:rsidRPr="00C54D03">
        <w:rPr>
          <w:rFonts w:ascii="Arial" w:hAnsi="Arial" w:cs="Arial"/>
        </w:rPr>
        <w:t>were awarded</w:t>
      </w:r>
      <w:proofErr w:type="gramEnd"/>
      <w:r w:rsidRPr="00C54D03">
        <w:rPr>
          <w:rFonts w:ascii="Arial" w:hAnsi="Arial" w:cs="Arial"/>
        </w:rPr>
        <w:t>, enter the details of the claim including the service dates and then click ‘No’ under the ‘Costs Indemnified’ column.</w:t>
      </w:r>
    </w:p>
    <w:p w14:paraId="55E9392C" w14:textId="77777777" w:rsidR="00C54D03" w:rsidRPr="00C54D03" w:rsidRDefault="00C54D03" w:rsidP="00C54D03">
      <w:pPr>
        <w:spacing w:after="0" w:line="240" w:lineRule="auto"/>
        <w:rPr>
          <w:rFonts w:ascii="Arial" w:hAnsi="Arial" w:cs="Arial"/>
          <w:b/>
          <w:bCs/>
        </w:rPr>
      </w:pPr>
    </w:p>
    <w:p w14:paraId="6F432061" w14:textId="77777777" w:rsidR="00C54D03" w:rsidRPr="00C54D03" w:rsidRDefault="00C54D03" w:rsidP="00C54D03">
      <w:pPr>
        <w:spacing w:after="0" w:line="240" w:lineRule="auto"/>
        <w:rPr>
          <w:rFonts w:ascii="Arial" w:hAnsi="Arial" w:cs="Arial"/>
          <w:b/>
          <w:bCs/>
        </w:rPr>
      </w:pPr>
      <w:r w:rsidRPr="00C54D03">
        <w:rPr>
          <w:rFonts w:ascii="Arial" w:hAnsi="Arial" w:cs="Arial"/>
          <w:b/>
          <w:bCs/>
        </w:rPr>
        <w:lastRenderedPageBreak/>
        <w:drawing>
          <wp:inline distT="0" distB="0" distL="0" distR="0" wp14:anchorId="6C96A675" wp14:editId="6A7CC1E0">
            <wp:extent cx="5467631" cy="2775093"/>
            <wp:effectExtent l="0" t="0" r="0" b="6350"/>
            <wp:docPr id="2444330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33000"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5467631" cy="2775093"/>
                    </a:xfrm>
                    <a:prstGeom prst="rect">
                      <a:avLst/>
                    </a:prstGeom>
                  </pic:spPr>
                </pic:pic>
              </a:graphicData>
            </a:graphic>
          </wp:inline>
        </w:drawing>
      </w:r>
    </w:p>
    <w:p w14:paraId="7D3E0971" w14:textId="77777777" w:rsidR="00C54D03" w:rsidRPr="00C54D03" w:rsidRDefault="00C54D03" w:rsidP="00C54D03">
      <w:pPr>
        <w:numPr>
          <w:ilvl w:val="0"/>
          <w:numId w:val="56"/>
        </w:numPr>
        <w:spacing w:before="120" w:after="120" w:line="240" w:lineRule="auto"/>
        <w:ind w:left="714" w:hanging="357"/>
        <w:rPr>
          <w:rFonts w:ascii="Arial" w:hAnsi="Arial" w:cs="Arial"/>
        </w:rPr>
      </w:pPr>
      <w:r w:rsidRPr="00C54D03">
        <w:rPr>
          <w:rFonts w:ascii="Arial" w:hAnsi="Arial" w:cs="Arial"/>
        </w:rPr>
        <w:t xml:space="preserve">A box will appear with required information, select the units to </w:t>
      </w:r>
      <w:proofErr w:type="gramStart"/>
      <w:r w:rsidRPr="00C54D03">
        <w:rPr>
          <w:rFonts w:ascii="Arial" w:hAnsi="Arial" w:cs="Arial"/>
        </w:rPr>
        <w:t>be claimed</w:t>
      </w:r>
      <w:proofErr w:type="gramEnd"/>
      <w:r w:rsidRPr="00C54D03">
        <w:rPr>
          <w:rFonts w:ascii="Arial" w:hAnsi="Arial" w:cs="Arial"/>
        </w:rPr>
        <w:t>, reference number as per costs order and choose Agency from the drop-down box or Third Party. Then a green tick will appear. Click the green tick, then OK.</w:t>
      </w:r>
    </w:p>
    <w:p w14:paraId="4FFD3CF2" w14:textId="77777777" w:rsidR="00C54D03" w:rsidRPr="00C54D03" w:rsidRDefault="00C54D03" w:rsidP="00C54D03">
      <w:pPr>
        <w:spacing w:after="0" w:line="240" w:lineRule="auto"/>
        <w:rPr>
          <w:rFonts w:ascii="Arial" w:hAnsi="Arial" w:cs="Arial"/>
          <w:b/>
          <w:bCs/>
        </w:rPr>
      </w:pPr>
      <w:r w:rsidRPr="00C54D03">
        <w:rPr>
          <w:rFonts w:ascii="Arial" w:hAnsi="Arial" w:cs="Arial"/>
          <w:b/>
          <w:bCs/>
        </w:rPr>
        <w:drawing>
          <wp:inline distT="0" distB="0" distL="0" distR="0" wp14:anchorId="4F269374" wp14:editId="15F3A442">
            <wp:extent cx="5422900" cy="3276600"/>
            <wp:effectExtent l="0" t="0" r="6350" b="0"/>
            <wp:docPr id="21025263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26387" name="Picture 2">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5422900" cy="3276600"/>
                    </a:xfrm>
                    <a:prstGeom prst="rect">
                      <a:avLst/>
                    </a:prstGeom>
                  </pic:spPr>
                </pic:pic>
              </a:graphicData>
            </a:graphic>
          </wp:inline>
        </w:drawing>
      </w:r>
    </w:p>
    <w:p w14:paraId="4117E45C" w14:textId="77777777" w:rsidR="00C54D03" w:rsidRPr="00C54D03" w:rsidRDefault="00C54D03" w:rsidP="00C54D03">
      <w:pPr>
        <w:spacing w:after="0" w:line="240" w:lineRule="auto"/>
        <w:rPr>
          <w:rFonts w:ascii="Arial" w:hAnsi="Arial" w:cs="Arial"/>
        </w:rPr>
      </w:pPr>
    </w:p>
    <w:p w14:paraId="4CA06C19" w14:textId="77777777" w:rsidR="00C54D03" w:rsidRPr="00C54D03" w:rsidRDefault="00C54D03" w:rsidP="00C54D03">
      <w:pPr>
        <w:numPr>
          <w:ilvl w:val="0"/>
          <w:numId w:val="56"/>
        </w:numPr>
        <w:spacing w:before="120" w:after="120" w:line="240" w:lineRule="auto"/>
        <w:ind w:left="714" w:hanging="357"/>
        <w:rPr>
          <w:rFonts w:ascii="Arial" w:hAnsi="Arial" w:cs="Arial"/>
        </w:rPr>
      </w:pPr>
      <w:r w:rsidRPr="00C54D03">
        <w:rPr>
          <w:rFonts w:ascii="Arial" w:hAnsi="Arial" w:cs="Arial"/>
        </w:rPr>
        <w:t>Attach the costs indemnified certificate under the Submit Correspondence ATLAS menu item.</w:t>
      </w:r>
    </w:p>
    <w:p w14:paraId="415FCA48" w14:textId="77777777" w:rsidR="00C54D03" w:rsidRPr="00C54D03" w:rsidRDefault="00C54D03" w:rsidP="00C54D03">
      <w:pPr>
        <w:pStyle w:val="Heading2"/>
      </w:pPr>
      <w:r w:rsidRPr="00C54D03">
        <w:t xml:space="preserve">Additional Information: </w:t>
      </w:r>
    </w:p>
    <w:p w14:paraId="12E005C6"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t xml:space="preserve">If you click 'save claim' this won't be </w:t>
      </w:r>
      <w:proofErr w:type="gramStart"/>
      <w:r w:rsidRPr="00C54D03">
        <w:rPr>
          <w:rFonts w:ascii="Arial" w:hAnsi="Arial" w:cs="Arial"/>
        </w:rPr>
        <w:t>submitted</w:t>
      </w:r>
      <w:proofErr w:type="gramEnd"/>
      <w:r w:rsidRPr="00C54D03">
        <w:rPr>
          <w:rFonts w:ascii="Arial" w:hAnsi="Arial" w:cs="Arial"/>
        </w:rPr>
        <w:t>.</w:t>
      </w:r>
    </w:p>
    <w:p w14:paraId="374A39B3"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t xml:space="preserve">Multiple claims can </w:t>
      </w:r>
      <w:proofErr w:type="gramStart"/>
      <w:r w:rsidRPr="00C54D03">
        <w:rPr>
          <w:rFonts w:ascii="Arial" w:hAnsi="Arial" w:cs="Arial"/>
        </w:rPr>
        <w:t>be made</w:t>
      </w:r>
      <w:proofErr w:type="gramEnd"/>
      <w:r w:rsidRPr="00C54D03">
        <w:rPr>
          <w:rFonts w:ascii="Arial" w:hAnsi="Arial" w:cs="Arial"/>
        </w:rPr>
        <w:t xml:space="preserve"> against an invoice for work items with multiple units such as </w:t>
      </w:r>
      <w:proofErr w:type="gramStart"/>
      <w:r w:rsidRPr="00C54D03">
        <w:rPr>
          <w:rFonts w:ascii="Arial" w:hAnsi="Arial" w:cs="Arial"/>
        </w:rPr>
        <w:t>additional</w:t>
      </w:r>
      <w:proofErr w:type="gramEnd"/>
      <w:r w:rsidRPr="00C54D03">
        <w:rPr>
          <w:rFonts w:ascii="Arial" w:hAnsi="Arial" w:cs="Arial"/>
        </w:rPr>
        <w:t xml:space="preserve"> hearing days. </w:t>
      </w:r>
    </w:p>
    <w:p w14:paraId="3594476B"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lastRenderedPageBreak/>
        <w:t xml:space="preserve">If you make an error on a submitted claim, use the ‘Submit Correspondence’ function in ATLAS or email to notify VLA of details of the adjustment </w:t>
      </w:r>
      <w:proofErr w:type="gramStart"/>
      <w:r w:rsidRPr="00C54D03">
        <w:rPr>
          <w:rFonts w:ascii="Arial" w:hAnsi="Arial" w:cs="Arial"/>
        </w:rPr>
        <w:t>required</w:t>
      </w:r>
      <w:proofErr w:type="gramEnd"/>
      <w:r w:rsidRPr="00C54D03">
        <w:rPr>
          <w:rFonts w:ascii="Arial" w:hAnsi="Arial" w:cs="Arial"/>
        </w:rPr>
        <w:t>.</w:t>
      </w:r>
    </w:p>
    <w:p w14:paraId="1484A0FA"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t xml:space="preserve">If an incorrect claim has </w:t>
      </w:r>
      <w:proofErr w:type="gramStart"/>
      <w:r w:rsidRPr="00C54D03">
        <w:rPr>
          <w:rFonts w:ascii="Arial" w:hAnsi="Arial" w:cs="Arial"/>
        </w:rPr>
        <w:t>been made</w:t>
      </w:r>
      <w:proofErr w:type="gramEnd"/>
      <w:r w:rsidRPr="00C54D03">
        <w:rPr>
          <w:rFonts w:ascii="Arial" w:hAnsi="Arial" w:cs="Arial"/>
        </w:rPr>
        <w:t xml:space="preserve">, please contact </w:t>
      </w:r>
      <w:hyperlink r:id="rId23">
        <w:r w:rsidRPr="00C54D03">
          <w:rPr>
            <w:rStyle w:val="Hyperlink"/>
            <w:rFonts w:ascii="Arial" w:hAnsi="Arial" w:cs="Arial"/>
          </w:rPr>
          <w:t>grants@vla.vic.gov.au</w:t>
        </w:r>
      </w:hyperlink>
      <w:r w:rsidRPr="00C54D03">
        <w:rPr>
          <w:rFonts w:ascii="Arial" w:hAnsi="Arial" w:cs="Arial"/>
        </w:rPr>
        <w:t xml:space="preserve"> and a credit note can be issued to rectify the error.</w:t>
      </w:r>
    </w:p>
    <w:p w14:paraId="3F2046C6"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t xml:space="preserve">Claims can </w:t>
      </w:r>
      <w:proofErr w:type="gramStart"/>
      <w:r w:rsidRPr="00C54D03">
        <w:rPr>
          <w:rFonts w:ascii="Arial" w:hAnsi="Arial" w:cs="Arial"/>
        </w:rPr>
        <w:t>be saved</w:t>
      </w:r>
      <w:proofErr w:type="gramEnd"/>
      <w:r w:rsidRPr="00C54D03">
        <w:rPr>
          <w:rFonts w:ascii="Arial" w:hAnsi="Arial" w:cs="Arial"/>
        </w:rPr>
        <w:t xml:space="preserve"> and </w:t>
      </w:r>
      <w:proofErr w:type="gramStart"/>
      <w:r w:rsidRPr="00C54D03">
        <w:rPr>
          <w:rFonts w:ascii="Arial" w:hAnsi="Arial" w:cs="Arial"/>
        </w:rPr>
        <w:t>submitted</w:t>
      </w:r>
      <w:proofErr w:type="gramEnd"/>
      <w:r w:rsidRPr="00C54D03">
        <w:rPr>
          <w:rFonts w:ascii="Arial" w:hAnsi="Arial" w:cs="Arial"/>
        </w:rPr>
        <w:t xml:space="preserve"> later, just click on save at the top of the screen and the claim can </w:t>
      </w:r>
      <w:proofErr w:type="gramStart"/>
      <w:r w:rsidRPr="00C54D03">
        <w:rPr>
          <w:rFonts w:ascii="Arial" w:hAnsi="Arial" w:cs="Arial"/>
        </w:rPr>
        <w:t>be accessed</w:t>
      </w:r>
      <w:proofErr w:type="gramEnd"/>
      <w:r w:rsidRPr="00C54D03">
        <w:rPr>
          <w:rFonts w:ascii="Arial" w:hAnsi="Arial" w:cs="Arial"/>
        </w:rPr>
        <w:t xml:space="preserve"> again later. </w:t>
      </w:r>
    </w:p>
    <w:p w14:paraId="5447FD5C" w14:textId="77777777" w:rsidR="00C54D03" w:rsidRPr="00C54D03" w:rsidRDefault="00C54D03" w:rsidP="00C54D03">
      <w:pPr>
        <w:numPr>
          <w:ilvl w:val="0"/>
          <w:numId w:val="57"/>
        </w:numPr>
        <w:spacing w:before="120" w:after="120" w:line="240" w:lineRule="auto"/>
        <w:ind w:left="714" w:hanging="357"/>
        <w:rPr>
          <w:rFonts w:ascii="Arial" w:hAnsi="Arial" w:cs="Arial"/>
        </w:rPr>
      </w:pPr>
      <w:r w:rsidRPr="00C54D03">
        <w:rPr>
          <w:rFonts w:ascii="Arial" w:hAnsi="Arial" w:cs="Arial"/>
        </w:rPr>
        <w:t xml:space="preserve">If the File has </w:t>
      </w:r>
      <w:proofErr w:type="gramStart"/>
      <w:r w:rsidRPr="00C54D03">
        <w:rPr>
          <w:rFonts w:ascii="Arial" w:hAnsi="Arial" w:cs="Arial"/>
        </w:rPr>
        <w:t>been closed</w:t>
      </w:r>
      <w:proofErr w:type="gramEnd"/>
      <w:r w:rsidRPr="00C54D03">
        <w:rPr>
          <w:rFonts w:ascii="Arial" w:hAnsi="Arial" w:cs="Arial"/>
        </w:rPr>
        <w:t xml:space="preserve"> or Proforma Invoice is inactive, and you have further claims, please contact </w:t>
      </w:r>
      <w:hyperlink r:id="rId24">
        <w:r w:rsidRPr="00C54D03">
          <w:rPr>
            <w:rStyle w:val="Hyperlink"/>
            <w:rFonts w:ascii="Arial" w:hAnsi="Arial" w:cs="Arial"/>
          </w:rPr>
          <w:t>grants@vla.vic.gov.au</w:t>
        </w:r>
      </w:hyperlink>
      <w:r w:rsidRPr="00C54D03">
        <w:rPr>
          <w:rFonts w:ascii="Arial" w:hAnsi="Arial" w:cs="Arial"/>
        </w:rPr>
        <w:t xml:space="preserve">. </w:t>
      </w:r>
    </w:p>
    <w:p w14:paraId="6A47E6A6" w14:textId="77777777" w:rsidR="00C54D03" w:rsidRPr="00C54D03" w:rsidRDefault="00C54D03" w:rsidP="00C54D03">
      <w:pPr>
        <w:spacing w:after="0" w:line="240" w:lineRule="auto"/>
        <w:rPr>
          <w:rFonts w:ascii="Arial" w:hAnsi="Arial" w:cs="Arial"/>
          <w:b/>
          <w:bCs/>
        </w:rPr>
      </w:pPr>
    </w:p>
    <w:sectPr w:rsidR="00C54D03" w:rsidRPr="00C54D03" w:rsidSect="00574D07">
      <w:headerReference w:type="default" r:id="rId25"/>
      <w:footerReference w:type="default" r:id="rId26"/>
      <w:headerReference w:type="first" r:id="rId27"/>
      <w:footerReference w:type="first" r:id="rId28"/>
      <w:pgSz w:w="11906" w:h="16838" w:code="9"/>
      <w:pgMar w:top="1418" w:right="992" w:bottom="1134" w:left="1701" w:header="851" w:footer="851" w:gutter="0"/>
      <w:cols w:space="720"/>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oyd TaylorMorrison" w:date="2025-08-14T12:59:00Z" w:initials="FT">
    <w:p w14:paraId="3EF126A8" w14:textId="77777777" w:rsidR="00C54D03" w:rsidRDefault="00C54D03" w:rsidP="00C54D03">
      <w:r>
        <w:annotationRef/>
      </w:r>
      <w:r>
        <w:fldChar w:fldCharType="begin"/>
      </w:r>
      <w:r>
        <w:instrText xml:space="preserve"> HYPERLINK "mailto:sj9830@vla.vic.gov.au"</w:instrText>
      </w:r>
      <w:bookmarkStart w:id="2" w:name="_@_5549628D1BA048CAB93939AA2C84F345Z"/>
      <w:r>
        <w:fldChar w:fldCharType="separate"/>
      </w:r>
      <w:bookmarkEnd w:id="2"/>
      <w:r w:rsidRPr="20F40CCC">
        <w:rPr>
          <w:noProof/>
        </w:rPr>
        <w:t>@Suzanne Joyce</w:t>
      </w:r>
      <w:r>
        <w:fldChar w:fldCharType="end"/>
      </w:r>
      <w:r w:rsidRPr="481F13EA">
        <w:t xml:space="preserve"> </w:t>
      </w:r>
      <w:r>
        <w:fldChar w:fldCharType="begin"/>
      </w:r>
      <w:r>
        <w:instrText xml:space="preserve"> HYPERLINK "mailto:LaurenK@vla.vic.gov.au"</w:instrText>
      </w:r>
      <w:bookmarkStart w:id="3" w:name="_@_0AB9642793024FEC86387E712E1D23ECZ"/>
      <w:r>
        <w:fldChar w:fldCharType="separate"/>
      </w:r>
      <w:bookmarkEnd w:id="3"/>
      <w:r w:rsidRPr="13EDB8CA">
        <w:rPr>
          <w:noProof/>
        </w:rPr>
        <w:t>@Lauren Kirshon</w:t>
      </w:r>
      <w:r>
        <w:fldChar w:fldCharType="end"/>
      </w:r>
      <w:r w:rsidRPr="31B04346">
        <w:t xml:space="preserve"> would also be good to have the a section here on the process of submitting the claim and. I.e the certifier will need to look over it, once their name is entered at the bottom, we can go up the top and select submit claim. If you click 'save claim' this won't be submitted etc.</w:t>
      </w:r>
    </w:p>
  </w:comment>
  <w:comment w:id="1" w:author="Suzanne Joyce" w:date="2025-08-14T14:29:00Z" w:initials="SJ">
    <w:p w14:paraId="4464DB17" w14:textId="77777777" w:rsidR="00C54D03" w:rsidRDefault="00C54D03" w:rsidP="00C54D03">
      <w:r>
        <w:annotationRef/>
      </w:r>
      <w:r>
        <w:fldChar w:fldCharType="begin"/>
      </w:r>
      <w:r>
        <w:instrText xml:space="preserve"> HYPERLINK "mailto:ft10089@vla.vic.gov.au"</w:instrText>
      </w:r>
      <w:bookmarkStart w:id="4" w:name="_@_5C35E4C162B04960AE2B6EF407969114Z"/>
      <w:r>
        <w:fldChar w:fldCharType="separate"/>
      </w:r>
      <w:bookmarkEnd w:id="4"/>
      <w:r w:rsidRPr="01E6F96E">
        <w:rPr>
          <w:noProof/>
        </w:rPr>
        <w:t>@Floyd TaylorMorrison</w:t>
      </w:r>
      <w:r>
        <w:fldChar w:fldCharType="end"/>
      </w:r>
      <w:r w:rsidRPr="1827ADAD">
        <w:t xml:space="preserve"> will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126A8" w15:done="1"/>
  <w15:commentEx w15:paraId="4464DB17" w15:paraIdParent="3EF126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9D60C" w16cex:dateUtc="2025-08-14T02:59:00Z">
    <w16cex:extLst>
      <w16:ext w16:uri="{CE6994B0-6A32-4C9F-8C6B-6E91EDA988CE}">
        <cr:reactions xmlns:cr="http://schemas.microsoft.com/office/comments/2020/reactions">
          <cr:reaction reactionType="1">
            <cr:reactionInfo dateUtc="2025-08-14T04:28:19Z">
              <cr:user userId="S::sj9830@vla.vic.gov.au::a7668167-900d-4bb1-91ad-726866ce3d0b" userProvider="AD" userName="Suzanne Joyce"/>
            </cr:reactionInfo>
          </cr:reaction>
        </cr:reactions>
      </w16:ext>
    </w16cex:extLst>
  </w16cex:commentExtensible>
  <w16cex:commentExtensible w16cex:durableId="40D4D89D" w16cex:dateUtc="2025-08-14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126A8" w16cid:durableId="7C49D60C"/>
  <w16cid:commentId w16cid:paraId="4464DB17" w16cid:durableId="40D4D8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58A7" w14:textId="77777777" w:rsidR="00C839D1" w:rsidRDefault="00C839D1">
      <w:r>
        <w:separator/>
      </w:r>
    </w:p>
  </w:endnote>
  <w:endnote w:type="continuationSeparator" w:id="0">
    <w:p w14:paraId="6B9AF374" w14:textId="77777777" w:rsidR="00C839D1" w:rsidRDefault="00C8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83802"/>
      <w:docPartObj>
        <w:docPartGallery w:val="Page Numbers (Bottom of Page)"/>
        <w:docPartUnique/>
      </w:docPartObj>
    </w:sdtPr>
    <w:sdtContent>
      <w:p w14:paraId="1BC59817" w14:textId="615AB9D0" w:rsidR="006D30BA" w:rsidRDefault="006D30BA">
        <w:pPr>
          <w:pStyle w:val="Footer"/>
          <w:jc w:val="right"/>
        </w:pPr>
        <w:r>
          <w:fldChar w:fldCharType="begin"/>
        </w:r>
        <w:r>
          <w:instrText>PAGE   \* MERGEFORMAT</w:instrText>
        </w:r>
        <w:r>
          <w:fldChar w:fldCharType="separate"/>
        </w:r>
        <w:r>
          <w:rPr>
            <w:lang w:val="en-GB"/>
          </w:rPr>
          <w:t>2</w:t>
        </w:r>
        <w:r>
          <w:fldChar w:fldCharType="end"/>
        </w:r>
      </w:p>
    </w:sdtContent>
  </w:sdt>
  <w:p w14:paraId="75138BD1" w14:textId="648EC9CE" w:rsidR="008C6C82" w:rsidRPr="006D30BA" w:rsidRDefault="00C54D03" w:rsidP="006D30BA">
    <w:pPr>
      <w:rPr>
        <w:rFonts w:ascii="Arial" w:hAnsi="Arial" w:cs="Arial"/>
        <w:color w:val="A34775"/>
        <w:sz w:val="18"/>
        <w:szCs w:val="18"/>
        <w:lang w:val="en-US"/>
      </w:rPr>
    </w:pPr>
    <w:r w:rsidRPr="00C54D03">
      <w:rPr>
        <w:rFonts w:ascii="Arial" w:hAnsi="Arial" w:cs="Arial"/>
        <w:color w:val="A34775"/>
        <w:sz w:val="18"/>
        <w:szCs w:val="18"/>
        <w:lang w:val="en-US"/>
      </w:rPr>
      <w:t>ATLAS User Guides – Submitting a claim including indemnified claims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27680"/>
      <w:docPartObj>
        <w:docPartGallery w:val="Page Numbers (Bottom of Page)"/>
        <w:docPartUnique/>
      </w:docPartObj>
    </w:sdtPr>
    <w:sdtContent>
      <w:p w14:paraId="549DD91A" w14:textId="77E612EA" w:rsidR="006D30BA" w:rsidRDefault="006D30BA">
        <w:pPr>
          <w:pStyle w:val="Footer"/>
          <w:jc w:val="right"/>
        </w:pPr>
        <w:r>
          <w:fldChar w:fldCharType="begin"/>
        </w:r>
        <w:r>
          <w:instrText>PAGE   \* MERGEFORMAT</w:instrText>
        </w:r>
        <w:r>
          <w:fldChar w:fldCharType="separate"/>
        </w:r>
        <w:r>
          <w:rPr>
            <w:lang w:val="en-GB"/>
          </w:rPr>
          <w:t>2</w:t>
        </w:r>
        <w:r>
          <w:fldChar w:fldCharType="end"/>
        </w:r>
      </w:p>
    </w:sdtContent>
  </w:sdt>
  <w:p w14:paraId="5C3518FA" w14:textId="296766B9" w:rsidR="006D30BA" w:rsidRPr="006D30BA" w:rsidRDefault="000930F0" w:rsidP="006D30BA">
    <w:pPr>
      <w:rPr>
        <w:rFonts w:ascii="Arial" w:hAnsi="Arial" w:cs="Arial"/>
        <w:color w:val="A34775"/>
        <w:sz w:val="18"/>
        <w:szCs w:val="18"/>
        <w:lang w:val="en-US"/>
      </w:rPr>
    </w:pPr>
    <w:r>
      <w:rPr>
        <w:rFonts w:ascii="Arial" w:hAnsi="Arial" w:cs="Arial"/>
        <w:color w:val="A34775"/>
        <w:sz w:val="18"/>
        <w:szCs w:val="18"/>
        <w:lang w:val="en-US"/>
      </w:rPr>
      <w:t>ATLAS User Guides</w:t>
    </w:r>
    <w:r w:rsidR="0AE2B9EC" w:rsidRPr="0AE2B9EC">
      <w:rPr>
        <w:rFonts w:ascii="Arial" w:hAnsi="Arial" w:cs="Arial"/>
        <w:color w:val="A34775"/>
        <w:sz w:val="18"/>
        <w:szCs w:val="18"/>
        <w:lang w:val="en-US"/>
      </w:rPr>
      <w:t xml:space="preserve"> - Submitting a Transfer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7974" w14:textId="77777777" w:rsidR="00C839D1" w:rsidRDefault="00C839D1">
      <w:r>
        <w:separator/>
      </w:r>
    </w:p>
  </w:footnote>
  <w:footnote w:type="continuationSeparator" w:id="0">
    <w:p w14:paraId="1C727D61" w14:textId="77777777" w:rsidR="00C839D1" w:rsidRDefault="00C8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AE2B9EC" w14:paraId="306243DC" w14:textId="77777777" w:rsidTr="0AE2B9EC">
      <w:trPr>
        <w:trHeight w:val="300"/>
      </w:trPr>
      <w:tc>
        <w:tcPr>
          <w:tcW w:w="3070" w:type="dxa"/>
        </w:tcPr>
        <w:p w14:paraId="6518F977" w14:textId="77F14945" w:rsidR="0AE2B9EC" w:rsidRDefault="0AE2B9EC" w:rsidP="0AE2B9EC">
          <w:pPr>
            <w:pStyle w:val="Header"/>
            <w:ind w:left="-115"/>
          </w:pPr>
        </w:p>
      </w:tc>
      <w:tc>
        <w:tcPr>
          <w:tcW w:w="3070" w:type="dxa"/>
        </w:tcPr>
        <w:p w14:paraId="335D4295" w14:textId="52EBDCDF" w:rsidR="0AE2B9EC" w:rsidRDefault="0AE2B9EC" w:rsidP="0AE2B9EC">
          <w:pPr>
            <w:pStyle w:val="Header"/>
            <w:jc w:val="center"/>
          </w:pPr>
        </w:p>
      </w:tc>
      <w:tc>
        <w:tcPr>
          <w:tcW w:w="3070" w:type="dxa"/>
        </w:tcPr>
        <w:p w14:paraId="26937681" w14:textId="741BC3CC" w:rsidR="0AE2B9EC" w:rsidRDefault="0AE2B9EC" w:rsidP="0AE2B9EC">
          <w:pPr>
            <w:pStyle w:val="Header"/>
            <w:ind w:right="-115"/>
            <w:jc w:val="right"/>
          </w:pPr>
        </w:p>
      </w:tc>
    </w:tr>
  </w:tbl>
  <w:p w14:paraId="786522D0" w14:textId="5FD4D287" w:rsidR="0AE2B9EC" w:rsidRDefault="0AE2B9EC" w:rsidP="0AE2B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C82C" w14:textId="0F215B24" w:rsidR="00464CDD" w:rsidRDefault="00464CDD">
    <w:pPr>
      <w:pStyle w:val="Header"/>
      <w:rPr>
        <w:lang w:val="en-GB"/>
      </w:rPr>
    </w:pPr>
    <w:r>
      <w:rPr>
        <w:noProof/>
        <w:lang w:val="en-US"/>
      </w:rPr>
      <w:drawing>
        <wp:anchor distT="0" distB="0" distL="114300" distR="114300" simplePos="0" relativeHeight="251658240" behindDoc="1" locked="0" layoutInCell="1" allowOverlap="1" wp14:anchorId="0DB23558" wp14:editId="66E5E353">
          <wp:simplePos x="0" y="0"/>
          <wp:positionH relativeFrom="page">
            <wp:posOffset>-49926</wp:posOffset>
          </wp:positionH>
          <wp:positionV relativeFrom="page">
            <wp:posOffset>5547</wp:posOffset>
          </wp:positionV>
          <wp:extent cx="7560000" cy="1267200"/>
          <wp:effectExtent l="0" t="0" r="0" b="317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0B1B41" w14:textId="77777777" w:rsidR="00464CDD" w:rsidRPr="00464CDD" w:rsidRDefault="00464CD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422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E6B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921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137B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0E686B99"/>
    <w:multiLevelType w:val="hybridMultilevel"/>
    <w:tmpl w:val="4C827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4F6739"/>
    <w:multiLevelType w:val="multilevel"/>
    <w:tmpl w:val="030C42D0"/>
    <w:lvl w:ilvl="0">
      <w:start w:val="1"/>
      <w:numFmt w:val="bullet"/>
      <w:lvlText w:val=""/>
      <w:lvlJc w:val="left"/>
      <w:pPr>
        <w:tabs>
          <w:tab w:val="num" w:pos="510"/>
        </w:tabs>
        <w:ind w:left="51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F374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A85B5B"/>
    <w:multiLevelType w:val="multilevel"/>
    <w:tmpl w:val="AEA46A5C"/>
    <w:lvl w:ilvl="0">
      <w:start w:val="1"/>
      <w:numFmt w:val="bullet"/>
      <w:lvlText w:val=""/>
      <w:lvlJc w:val="left"/>
      <w:pPr>
        <w:tabs>
          <w:tab w:val="num" w:pos="360"/>
        </w:tabs>
        <w:ind w:left="357" w:hanging="357"/>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none"/>
      <w:lvlText w:val=""/>
      <w:lvlJc w:val="left"/>
      <w:pPr>
        <w:tabs>
          <w:tab w:val="num" w:pos="1429"/>
        </w:tabs>
        <w:ind w:left="1429" w:hanging="357"/>
      </w:pPr>
      <w:rPr>
        <w:rFonts w:hint="default"/>
      </w:rPr>
    </w:lvl>
    <w:lvl w:ilvl="4">
      <w:start w:val="1"/>
      <w:numFmt w:val="none"/>
      <w:lvlText w:val=""/>
      <w:lvlJc w:val="left"/>
      <w:pPr>
        <w:tabs>
          <w:tab w:val="num" w:pos="1786"/>
        </w:tabs>
        <w:ind w:left="1786" w:hanging="357"/>
      </w:pPr>
      <w:rPr>
        <w:rFonts w:hint="default"/>
      </w:rPr>
    </w:lvl>
    <w:lvl w:ilvl="5">
      <w:start w:val="1"/>
      <w:numFmt w:val="none"/>
      <w:lvlText w:val=""/>
      <w:lvlJc w:val="left"/>
      <w:pPr>
        <w:tabs>
          <w:tab w:val="num" w:pos="2143"/>
        </w:tabs>
        <w:ind w:left="2143" w:hanging="357"/>
      </w:pPr>
      <w:rPr>
        <w:rFonts w:hint="default"/>
      </w:rPr>
    </w:lvl>
    <w:lvl w:ilvl="6">
      <w:start w:val="1"/>
      <w:numFmt w:val="none"/>
      <w:lvlText w:val=""/>
      <w:lvlJc w:val="left"/>
      <w:pPr>
        <w:tabs>
          <w:tab w:val="num" w:pos="2500"/>
        </w:tabs>
        <w:ind w:left="2500" w:hanging="357"/>
      </w:pPr>
      <w:rPr>
        <w:rFonts w:hint="default"/>
      </w:rPr>
    </w:lvl>
    <w:lvl w:ilvl="7">
      <w:start w:val="1"/>
      <w:numFmt w:val="none"/>
      <w:lvlText w:val=""/>
      <w:lvlJc w:val="left"/>
      <w:pPr>
        <w:tabs>
          <w:tab w:val="num" w:pos="2858"/>
        </w:tabs>
        <w:ind w:left="2858" w:hanging="358"/>
      </w:pPr>
      <w:rPr>
        <w:rFonts w:hint="default"/>
      </w:rPr>
    </w:lvl>
    <w:lvl w:ilvl="8">
      <w:start w:val="1"/>
      <w:numFmt w:val="none"/>
      <w:lvlText w:val=""/>
      <w:lvlJc w:val="left"/>
      <w:pPr>
        <w:tabs>
          <w:tab w:val="num" w:pos="3215"/>
        </w:tabs>
        <w:ind w:left="3215" w:hanging="357"/>
      </w:pPr>
      <w:rPr>
        <w:rFonts w:hint="default"/>
      </w:rPr>
    </w:lvl>
  </w:abstractNum>
  <w:abstractNum w:abstractNumId="17" w15:restartNumberingAfterBreak="0">
    <w:nsid w:val="1EF26D96"/>
    <w:multiLevelType w:val="multilevel"/>
    <w:tmpl w:val="DD92C7E0"/>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2F620FCD"/>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76304D5"/>
    <w:multiLevelType w:val="hybridMultilevel"/>
    <w:tmpl w:val="10B8A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31613"/>
    <w:multiLevelType w:val="hybridMultilevel"/>
    <w:tmpl w:val="8FF2B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BB202C"/>
    <w:multiLevelType w:val="multilevel"/>
    <w:tmpl w:val="101A3C1E"/>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1054"/>
        </w:tabs>
        <w:ind w:left="1054" w:hanging="357"/>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3"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343C0"/>
    <w:multiLevelType w:val="hybridMultilevel"/>
    <w:tmpl w:val="72EC4A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3592538">
    <w:abstractNumId w:val="22"/>
  </w:num>
  <w:num w:numId="2" w16cid:durableId="40179796">
    <w:abstractNumId w:val="22"/>
  </w:num>
  <w:num w:numId="3" w16cid:durableId="1994404408">
    <w:abstractNumId w:val="22"/>
  </w:num>
  <w:num w:numId="4" w16cid:durableId="243534581">
    <w:abstractNumId w:val="23"/>
  </w:num>
  <w:num w:numId="5" w16cid:durableId="1462306996">
    <w:abstractNumId w:val="14"/>
  </w:num>
  <w:num w:numId="6" w16cid:durableId="2090299071">
    <w:abstractNumId w:val="16"/>
  </w:num>
  <w:num w:numId="7" w16cid:durableId="577859202">
    <w:abstractNumId w:val="21"/>
  </w:num>
  <w:num w:numId="8" w16cid:durableId="77406038">
    <w:abstractNumId w:val="17"/>
  </w:num>
  <w:num w:numId="9" w16cid:durableId="367535859">
    <w:abstractNumId w:val="24"/>
  </w:num>
  <w:num w:numId="10" w16cid:durableId="430588214">
    <w:abstractNumId w:val="23"/>
  </w:num>
  <w:num w:numId="11" w16cid:durableId="492261715">
    <w:abstractNumId w:val="18"/>
  </w:num>
  <w:num w:numId="12" w16cid:durableId="1036470687">
    <w:abstractNumId w:val="11"/>
  </w:num>
  <w:num w:numId="13" w16cid:durableId="1317877998">
    <w:abstractNumId w:val="13"/>
  </w:num>
  <w:num w:numId="14" w16cid:durableId="275409328">
    <w:abstractNumId w:val="14"/>
  </w:num>
  <w:num w:numId="15" w16cid:durableId="2100983197">
    <w:abstractNumId w:val="15"/>
  </w:num>
  <w:num w:numId="16" w16cid:durableId="73477646">
    <w:abstractNumId w:val="27"/>
  </w:num>
  <w:num w:numId="17" w16cid:durableId="452019924">
    <w:abstractNumId w:val="10"/>
  </w:num>
  <w:num w:numId="18" w16cid:durableId="1180048526">
    <w:abstractNumId w:val="26"/>
  </w:num>
  <w:num w:numId="19" w16cid:durableId="742679917">
    <w:abstractNumId w:val="24"/>
  </w:num>
  <w:num w:numId="20" w16cid:durableId="1755779610">
    <w:abstractNumId w:val="23"/>
  </w:num>
  <w:num w:numId="21" w16cid:durableId="1815834475">
    <w:abstractNumId w:val="11"/>
  </w:num>
  <w:num w:numId="22" w16cid:durableId="1714773123">
    <w:abstractNumId w:val="11"/>
  </w:num>
  <w:num w:numId="23" w16cid:durableId="46220900">
    <w:abstractNumId w:val="11"/>
  </w:num>
  <w:num w:numId="24" w16cid:durableId="1851328684">
    <w:abstractNumId w:val="5"/>
  </w:num>
  <w:num w:numId="25" w16cid:durableId="1760062698">
    <w:abstractNumId w:val="5"/>
  </w:num>
  <w:num w:numId="26" w16cid:durableId="492834751">
    <w:abstractNumId w:val="4"/>
  </w:num>
  <w:num w:numId="27" w16cid:durableId="1509564291">
    <w:abstractNumId w:val="4"/>
  </w:num>
  <w:num w:numId="28" w16cid:durableId="1284842973">
    <w:abstractNumId w:val="8"/>
  </w:num>
  <w:num w:numId="29" w16cid:durableId="371811603">
    <w:abstractNumId w:val="8"/>
  </w:num>
  <w:num w:numId="30" w16cid:durableId="531460604">
    <w:abstractNumId w:val="3"/>
  </w:num>
  <w:num w:numId="31" w16cid:durableId="477457660">
    <w:abstractNumId w:val="3"/>
  </w:num>
  <w:num w:numId="32" w16cid:durableId="19165675">
    <w:abstractNumId w:val="2"/>
  </w:num>
  <w:num w:numId="33" w16cid:durableId="931547638">
    <w:abstractNumId w:val="2"/>
  </w:num>
  <w:num w:numId="34" w16cid:durableId="1761634701">
    <w:abstractNumId w:val="1"/>
  </w:num>
  <w:num w:numId="35" w16cid:durableId="1398818918">
    <w:abstractNumId w:val="1"/>
  </w:num>
  <w:num w:numId="36" w16cid:durableId="713967875">
    <w:abstractNumId w:val="0"/>
  </w:num>
  <w:num w:numId="37" w16cid:durableId="1315447781">
    <w:abstractNumId w:val="0"/>
  </w:num>
  <w:num w:numId="38" w16cid:durableId="1722511422">
    <w:abstractNumId w:val="22"/>
  </w:num>
  <w:num w:numId="39" w16cid:durableId="351036793">
    <w:abstractNumId w:val="22"/>
  </w:num>
  <w:num w:numId="40" w16cid:durableId="1584874619">
    <w:abstractNumId w:val="22"/>
  </w:num>
  <w:num w:numId="41" w16cid:durableId="1020936320">
    <w:abstractNumId w:val="9"/>
  </w:num>
  <w:num w:numId="42" w16cid:durableId="831604567">
    <w:abstractNumId w:val="7"/>
  </w:num>
  <w:num w:numId="43" w16cid:durableId="1003095194">
    <w:abstractNumId w:val="6"/>
  </w:num>
  <w:num w:numId="44" w16cid:durableId="975333129">
    <w:abstractNumId w:val="20"/>
  </w:num>
  <w:num w:numId="45" w16cid:durableId="1400251675">
    <w:abstractNumId w:val="19"/>
  </w:num>
  <w:num w:numId="46" w16cid:durableId="1655177287">
    <w:abstractNumId w:val="22"/>
  </w:num>
  <w:num w:numId="47" w16cid:durableId="902763603">
    <w:abstractNumId w:val="22"/>
  </w:num>
  <w:num w:numId="48" w16cid:durableId="1058476422">
    <w:abstractNumId w:val="22"/>
  </w:num>
  <w:num w:numId="49" w16cid:durableId="1066101948">
    <w:abstractNumId w:val="22"/>
  </w:num>
  <w:num w:numId="50" w16cid:durableId="1372535174">
    <w:abstractNumId w:val="22"/>
  </w:num>
  <w:num w:numId="51" w16cid:durableId="732387879">
    <w:abstractNumId w:val="22"/>
  </w:num>
  <w:num w:numId="52" w16cid:durableId="2076199157">
    <w:abstractNumId w:val="22"/>
  </w:num>
  <w:num w:numId="53" w16cid:durableId="1968778860">
    <w:abstractNumId w:val="22"/>
  </w:num>
  <w:num w:numId="54" w16cid:durableId="817965562">
    <w:abstractNumId w:val="22"/>
  </w:num>
  <w:num w:numId="55" w16cid:durableId="605040806">
    <w:abstractNumId w:val="22"/>
  </w:num>
  <w:num w:numId="56" w16cid:durableId="720596786">
    <w:abstractNumId w:val="25"/>
  </w:num>
  <w:num w:numId="57" w16cid:durableId="18156340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yd TaylorMorrison">
    <w15:presenceInfo w15:providerId="AD" w15:userId="S::ft10089@vla.vic.gov.au::d7530caa-9b64-486c-9e0e-6586da095042"/>
  </w15:person>
  <w15:person w15:author="Suzanne Joyce">
    <w15:presenceInfo w15:providerId="AD" w15:userId="S::sj9830@vla.vic.gov.au::a7668167-900d-4bb1-91ad-726866ce3d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D"/>
    <w:rsid w:val="00015098"/>
    <w:rsid w:val="00017D07"/>
    <w:rsid w:val="00034BB1"/>
    <w:rsid w:val="00036BDD"/>
    <w:rsid w:val="00063736"/>
    <w:rsid w:val="000765B9"/>
    <w:rsid w:val="00083739"/>
    <w:rsid w:val="000844BB"/>
    <w:rsid w:val="000930F0"/>
    <w:rsid w:val="00093CEE"/>
    <w:rsid w:val="000B3332"/>
    <w:rsid w:val="000B791B"/>
    <w:rsid w:val="000C3C90"/>
    <w:rsid w:val="000E5DF3"/>
    <w:rsid w:val="00114D61"/>
    <w:rsid w:val="00134A76"/>
    <w:rsid w:val="00151AC7"/>
    <w:rsid w:val="00154700"/>
    <w:rsid w:val="00161C13"/>
    <w:rsid w:val="00163F6B"/>
    <w:rsid w:val="001801C4"/>
    <w:rsid w:val="00183020"/>
    <w:rsid w:val="00185629"/>
    <w:rsid w:val="001861D4"/>
    <w:rsid w:val="00195E4C"/>
    <w:rsid w:val="001C2CC4"/>
    <w:rsid w:val="001C343B"/>
    <w:rsid w:val="001C579D"/>
    <w:rsid w:val="001D4ABD"/>
    <w:rsid w:val="001D6299"/>
    <w:rsid w:val="00207025"/>
    <w:rsid w:val="00222134"/>
    <w:rsid w:val="00223C57"/>
    <w:rsid w:val="0024433E"/>
    <w:rsid w:val="0024787D"/>
    <w:rsid w:val="0027563C"/>
    <w:rsid w:val="00276B3D"/>
    <w:rsid w:val="002848BC"/>
    <w:rsid w:val="002858F7"/>
    <w:rsid w:val="002C4E04"/>
    <w:rsid w:val="002D6E6B"/>
    <w:rsid w:val="002E514D"/>
    <w:rsid w:val="002F0D45"/>
    <w:rsid w:val="00311D63"/>
    <w:rsid w:val="00313897"/>
    <w:rsid w:val="0032101C"/>
    <w:rsid w:val="00331094"/>
    <w:rsid w:val="00376094"/>
    <w:rsid w:val="003B7730"/>
    <w:rsid w:val="003E341E"/>
    <w:rsid w:val="003F704D"/>
    <w:rsid w:val="00407743"/>
    <w:rsid w:val="00415C5A"/>
    <w:rsid w:val="004346F8"/>
    <w:rsid w:val="004440B9"/>
    <w:rsid w:val="00447AE8"/>
    <w:rsid w:val="00464CDD"/>
    <w:rsid w:val="004753FE"/>
    <w:rsid w:val="00490CF2"/>
    <w:rsid w:val="0049345C"/>
    <w:rsid w:val="00495667"/>
    <w:rsid w:val="004A009A"/>
    <w:rsid w:val="004A1E9D"/>
    <w:rsid w:val="004A24B1"/>
    <w:rsid w:val="004B3D34"/>
    <w:rsid w:val="004C6018"/>
    <w:rsid w:val="004D54EE"/>
    <w:rsid w:val="004E1994"/>
    <w:rsid w:val="004E2737"/>
    <w:rsid w:val="005011B8"/>
    <w:rsid w:val="005158A9"/>
    <w:rsid w:val="0052290D"/>
    <w:rsid w:val="005236DC"/>
    <w:rsid w:val="005369CF"/>
    <w:rsid w:val="00567078"/>
    <w:rsid w:val="00574D07"/>
    <w:rsid w:val="00575EE6"/>
    <w:rsid w:val="00576500"/>
    <w:rsid w:val="0057721A"/>
    <w:rsid w:val="005B3363"/>
    <w:rsid w:val="005B3B63"/>
    <w:rsid w:val="005B6BF8"/>
    <w:rsid w:val="005C6A76"/>
    <w:rsid w:val="00600EC8"/>
    <w:rsid w:val="0064706B"/>
    <w:rsid w:val="00670C0C"/>
    <w:rsid w:val="006A4F9C"/>
    <w:rsid w:val="006B3888"/>
    <w:rsid w:val="006B3A05"/>
    <w:rsid w:val="006D30BA"/>
    <w:rsid w:val="006E2921"/>
    <w:rsid w:val="006E577F"/>
    <w:rsid w:val="00710DDF"/>
    <w:rsid w:val="00711BE5"/>
    <w:rsid w:val="00715BD7"/>
    <w:rsid w:val="007244AB"/>
    <w:rsid w:val="00736138"/>
    <w:rsid w:val="007378EE"/>
    <w:rsid w:val="007442FF"/>
    <w:rsid w:val="007466E6"/>
    <w:rsid w:val="00760463"/>
    <w:rsid w:val="00773666"/>
    <w:rsid w:val="007875C6"/>
    <w:rsid w:val="007A0F3E"/>
    <w:rsid w:val="007B274D"/>
    <w:rsid w:val="007C2AE3"/>
    <w:rsid w:val="007D114E"/>
    <w:rsid w:val="007E1BAD"/>
    <w:rsid w:val="007E4C8C"/>
    <w:rsid w:val="007F6F02"/>
    <w:rsid w:val="00831DEF"/>
    <w:rsid w:val="008611E7"/>
    <w:rsid w:val="008A6667"/>
    <w:rsid w:val="008C6C82"/>
    <w:rsid w:val="008C7A91"/>
    <w:rsid w:val="008D033C"/>
    <w:rsid w:val="008D207B"/>
    <w:rsid w:val="008D6F81"/>
    <w:rsid w:val="008F001A"/>
    <w:rsid w:val="008F5671"/>
    <w:rsid w:val="00900791"/>
    <w:rsid w:val="009302E7"/>
    <w:rsid w:val="009362FF"/>
    <w:rsid w:val="009548F2"/>
    <w:rsid w:val="009852EF"/>
    <w:rsid w:val="009C3282"/>
    <w:rsid w:val="009E68F9"/>
    <w:rsid w:val="009F71BD"/>
    <w:rsid w:val="00A04F27"/>
    <w:rsid w:val="00A13CFC"/>
    <w:rsid w:val="00A260FF"/>
    <w:rsid w:val="00A53294"/>
    <w:rsid w:val="00A7363B"/>
    <w:rsid w:val="00A81FC0"/>
    <w:rsid w:val="00AA75DD"/>
    <w:rsid w:val="00AB0FA7"/>
    <w:rsid w:val="00AB6A12"/>
    <w:rsid w:val="00AD300E"/>
    <w:rsid w:val="00AF504B"/>
    <w:rsid w:val="00AF53AC"/>
    <w:rsid w:val="00B05286"/>
    <w:rsid w:val="00B82718"/>
    <w:rsid w:val="00B90C95"/>
    <w:rsid w:val="00BE2267"/>
    <w:rsid w:val="00BE371F"/>
    <w:rsid w:val="00C02C4F"/>
    <w:rsid w:val="00C202AC"/>
    <w:rsid w:val="00C41600"/>
    <w:rsid w:val="00C46682"/>
    <w:rsid w:val="00C51018"/>
    <w:rsid w:val="00C54D03"/>
    <w:rsid w:val="00C81B98"/>
    <w:rsid w:val="00C839D1"/>
    <w:rsid w:val="00C877B3"/>
    <w:rsid w:val="00D04885"/>
    <w:rsid w:val="00D22AA7"/>
    <w:rsid w:val="00D23EB6"/>
    <w:rsid w:val="00D30874"/>
    <w:rsid w:val="00D43734"/>
    <w:rsid w:val="00D65775"/>
    <w:rsid w:val="00D65FF7"/>
    <w:rsid w:val="00D67CA4"/>
    <w:rsid w:val="00DE1336"/>
    <w:rsid w:val="00DE4049"/>
    <w:rsid w:val="00DF1FDC"/>
    <w:rsid w:val="00E02498"/>
    <w:rsid w:val="00E04A44"/>
    <w:rsid w:val="00E13DC0"/>
    <w:rsid w:val="00E26730"/>
    <w:rsid w:val="00E369B0"/>
    <w:rsid w:val="00E74704"/>
    <w:rsid w:val="00E80682"/>
    <w:rsid w:val="00E8190B"/>
    <w:rsid w:val="00ED1E2C"/>
    <w:rsid w:val="00ED7579"/>
    <w:rsid w:val="00F10384"/>
    <w:rsid w:val="00F11F7D"/>
    <w:rsid w:val="00F359E3"/>
    <w:rsid w:val="00F60A1F"/>
    <w:rsid w:val="00F60EA7"/>
    <w:rsid w:val="00F923A5"/>
    <w:rsid w:val="00F97B4B"/>
    <w:rsid w:val="00FB62F8"/>
    <w:rsid w:val="00FF28DD"/>
    <w:rsid w:val="0AE2B9EC"/>
    <w:rsid w:val="2EDCA674"/>
    <w:rsid w:val="6AE0DE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85C03"/>
  <w15:chartTrackingRefBased/>
  <w15:docId w15:val="{F6ED491C-303E-499D-AA4B-F8865F2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10" w:qFormat="1"/>
    <w:lsdException w:name="heading 3" w:uiPriority="11" w:qFormat="1"/>
    <w:lsdException w:name="heading 4" w:uiPriority="12" w:qFormat="1"/>
    <w:lsdException w:name="heading 5" w:uiPriority="1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6" w:qFormat="1"/>
    <w:lsdException w:name="List Bullet 2" w:uiPriority="7" w:qFormat="1"/>
    <w:lsdException w:name="List Bullet 3" w:uiPriority="8"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CD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VLADocumentText"/>
    <w:link w:val="Heading1Char"/>
    <w:uiPriority w:val="1"/>
    <w:qFormat/>
    <w:rsid w:val="004E2737"/>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
    <w:qFormat/>
    <w:rsid w:val="004E2737"/>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link w:val="Heading3Char"/>
    <w:uiPriority w:val="1"/>
    <w:qFormat/>
    <w:rsid w:val="004E2737"/>
    <w:pPr>
      <w:keepNext/>
      <w:spacing w:before="120" w:after="40" w:line="300" w:lineRule="atLeast"/>
      <w:outlineLvl w:val="2"/>
    </w:pPr>
    <w:rPr>
      <w:rFonts w:ascii="Arial" w:hAnsi="Arial" w:cs="Arial"/>
      <w:b/>
      <w:bCs/>
      <w:sz w:val="24"/>
      <w:szCs w:val="26"/>
    </w:rPr>
  </w:style>
  <w:style w:type="paragraph" w:styleId="Heading4">
    <w:name w:val="heading 4"/>
    <w:basedOn w:val="Normal"/>
    <w:link w:val="Heading4Char"/>
    <w:uiPriority w:val="12"/>
    <w:qFormat/>
    <w:rsid w:val="004E2737"/>
    <w:pPr>
      <w:keepNext/>
      <w:numPr>
        <w:numId w:val="19"/>
      </w:numPr>
      <w:pBdr>
        <w:top w:val="single" w:sz="8" w:space="9" w:color="DDDEDD"/>
        <w:left w:val="single" w:sz="8" w:space="16" w:color="DDDEDD"/>
        <w:bottom w:val="single" w:sz="8" w:space="12" w:color="DDDEDD"/>
        <w:right w:val="single" w:sz="8" w:space="12" w:color="DDDEDD"/>
      </w:pBdr>
      <w:shd w:val="clear" w:color="auto" w:fill="DDDEDD"/>
      <w:ind w:right="284"/>
      <w:outlineLvl w:val="3"/>
    </w:pPr>
  </w:style>
  <w:style w:type="paragraph" w:styleId="Heading5">
    <w:name w:val="heading 5"/>
    <w:basedOn w:val="Normal"/>
    <w:link w:val="Heading5Char"/>
    <w:uiPriority w:val="13"/>
    <w:qFormat/>
    <w:rsid w:val="004E2737"/>
    <w:pPr>
      <w:keepNext/>
      <w:numPr>
        <w:numId w:val="20"/>
      </w:numPr>
      <w:pBdr>
        <w:top w:val="single" w:sz="4" w:space="9" w:color="auto"/>
        <w:left w:val="single" w:sz="4" w:space="16" w:color="auto"/>
        <w:bottom w:val="single" w:sz="4" w:space="12" w:color="auto"/>
        <w:right w:val="single" w:sz="4" w:space="12" w:color="auto"/>
      </w:pBdr>
      <w:ind w:right="284"/>
      <w:outlineLvl w:val="4"/>
    </w:pPr>
  </w:style>
  <w:style w:type="paragraph" w:styleId="Heading6">
    <w:name w:val="heading 6"/>
    <w:next w:val="Normal"/>
    <w:link w:val="Heading6Char"/>
    <w:rsid w:val="004E2737"/>
    <w:pPr>
      <w:spacing w:before="240" w:after="60" w:line="240" w:lineRule="atLeast"/>
      <w:outlineLvl w:val="5"/>
    </w:pPr>
    <w:rPr>
      <w:rFonts w:ascii="Arial" w:hAnsi="Arial"/>
      <w:b/>
      <w:bCs/>
      <w:sz w:val="21"/>
      <w:szCs w:val="22"/>
      <w:lang w:eastAsia="en-US"/>
    </w:rPr>
  </w:style>
  <w:style w:type="paragraph" w:styleId="Heading7">
    <w:name w:val="heading 7"/>
    <w:next w:val="Normal"/>
    <w:link w:val="Heading7Char"/>
    <w:rsid w:val="004E2737"/>
    <w:pPr>
      <w:spacing w:before="240" w:after="60" w:line="240" w:lineRule="atLeast"/>
      <w:outlineLvl w:val="6"/>
    </w:pPr>
    <w:rPr>
      <w:rFonts w:ascii="Arial" w:hAnsi="Arial"/>
      <w:sz w:val="21"/>
      <w:szCs w:val="24"/>
      <w:lang w:eastAsia="en-US"/>
    </w:rPr>
  </w:style>
  <w:style w:type="paragraph" w:styleId="Heading8">
    <w:name w:val="heading 8"/>
    <w:next w:val="Normal"/>
    <w:link w:val="Heading8Char"/>
    <w:rsid w:val="004E2737"/>
    <w:pPr>
      <w:spacing w:before="240" w:after="60" w:line="240" w:lineRule="atLeast"/>
      <w:outlineLvl w:val="7"/>
    </w:pPr>
    <w:rPr>
      <w:rFonts w:ascii="Arial" w:hAnsi="Arial"/>
      <w:i/>
      <w:iCs/>
      <w:sz w:val="21"/>
      <w:szCs w:val="24"/>
      <w:lang w:eastAsia="en-US"/>
    </w:rPr>
  </w:style>
  <w:style w:type="paragraph" w:styleId="Heading9">
    <w:name w:val="heading 9"/>
    <w:next w:val="Normal"/>
    <w:link w:val="Heading9Char"/>
    <w:rsid w:val="004E2737"/>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1">
    <w:name w:val="VLA 1."/>
    <w:aliases w:val="2.,3."/>
    <w:uiPriority w:val="3"/>
    <w:qFormat/>
    <w:rsid w:val="004E2737"/>
    <w:pPr>
      <w:numPr>
        <w:numId w:val="40"/>
      </w:numPr>
      <w:spacing w:after="120" w:line="300" w:lineRule="atLeast"/>
    </w:pPr>
    <w:rPr>
      <w:rFonts w:ascii="Arial" w:hAnsi="Arial"/>
      <w:sz w:val="22"/>
      <w:szCs w:val="24"/>
      <w:lang w:eastAsia="en-US"/>
    </w:rPr>
  </w:style>
  <w:style w:type="paragraph" w:customStyle="1" w:styleId="VLAa">
    <w:name w:val="VLA a."/>
    <w:aliases w:val="b.,c."/>
    <w:uiPriority w:val="4"/>
    <w:qFormat/>
    <w:rsid w:val="004E2737"/>
    <w:pPr>
      <w:numPr>
        <w:ilvl w:val="1"/>
        <w:numId w:val="40"/>
      </w:numPr>
      <w:spacing w:after="120" w:line="300" w:lineRule="atLeast"/>
    </w:pPr>
    <w:rPr>
      <w:rFonts w:ascii="Arial" w:hAnsi="Arial"/>
      <w:sz w:val="22"/>
      <w:szCs w:val="24"/>
      <w:lang w:eastAsia="en-US"/>
    </w:rPr>
  </w:style>
  <w:style w:type="paragraph" w:customStyle="1" w:styleId="VLADocumentText">
    <w:name w:val="VLA Document Text"/>
    <w:uiPriority w:val="1"/>
    <w:qFormat/>
    <w:rsid w:val="004E2737"/>
    <w:pPr>
      <w:spacing w:after="120" w:line="300" w:lineRule="atLeast"/>
    </w:pPr>
    <w:rPr>
      <w:rFonts w:ascii="Arial" w:hAnsi="Arial"/>
      <w:sz w:val="22"/>
      <w:szCs w:val="24"/>
      <w:lang w:eastAsia="en-US"/>
    </w:rPr>
  </w:style>
  <w:style w:type="character" w:customStyle="1" w:styleId="VLAHiddenText">
    <w:name w:val="VLA Hidden Text"/>
    <w:rsid w:val="004E2737"/>
    <w:rPr>
      <w:rFonts w:ascii="Arial" w:hAnsi="Arial"/>
      <w:vanish/>
      <w:color w:val="3366FF"/>
      <w:sz w:val="22"/>
    </w:rPr>
  </w:style>
  <w:style w:type="paragraph" w:customStyle="1" w:styleId="VLAi">
    <w:name w:val="VLA i."/>
    <w:aliases w:val="ii.,iii."/>
    <w:uiPriority w:val="5"/>
    <w:qFormat/>
    <w:rsid w:val="004E2737"/>
    <w:pPr>
      <w:numPr>
        <w:ilvl w:val="2"/>
        <w:numId w:val="40"/>
      </w:numPr>
      <w:spacing w:after="120" w:line="300" w:lineRule="atLeast"/>
    </w:pPr>
    <w:rPr>
      <w:rFonts w:ascii="Arial" w:hAnsi="Arial"/>
      <w:sz w:val="22"/>
      <w:szCs w:val="24"/>
      <w:lang w:eastAsia="en-US"/>
    </w:rPr>
  </w:style>
  <w:style w:type="paragraph" w:customStyle="1" w:styleId="VLALetterHeading">
    <w:name w:val="VLA Letter Heading"/>
    <w:next w:val="VLALetterText"/>
    <w:uiPriority w:val="13"/>
    <w:qFormat/>
    <w:rsid w:val="004E2737"/>
    <w:pPr>
      <w:keepNext/>
      <w:spacing w:after="200" w:line="300" w:lineRule="atLeast"/>
    </w:pPr>
    <w:rPr>
      <w:rFonts w:ascii="Arial" w:hAnsi="Arial"/>
      <w:b/>
      <w:sz w:val="22"/>
      <w:szCs w:val="24"/>
      <w:lang w:eastAsia="en-US"/>
    </w:rPr>
  </w:style>
  <w:style w:type="paragraph" w:customStyle="1" w:styleId="VLALetterText">
    <w:name w:val="VLA Letter Text"/>
    <w:uiPriority w:val="13"/>
    <w:qFormat/>
    <w:rsid w:val="004E2737"/>
    <w:pPr>
      <w:spacing w:after="120" w:line="300" w:lineRule="atLeast"/>
    </w:pPr>
    <w:rPr>
      <w:rFonts w:ascii="Arial" w:hAnsi="Arial"/>
      <w:sz w:val="22"/>
      <w:szCs w:val="24"/>
      <w:lang w:eastAsia="en-US"/>
    </w:rPr>
  </w:style>
  <w:style w:type="table" w:styleId="TableGrid">
    <w:name w:val="Table Grid"/>
    <w:basedOn w:val="TableNormal"/>
    <w:rsid w:val="004E2737"/>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Header">
    <w:name w:val="header"/>
    <w:link w:val="HeaderChar"/>
    <w:rsid w:val="004E2737"/>
    <w:pPr>
      <w:tabs>
        <w:tab w:val="center" w:pos="4604"/>
        <w:tab w:val="right" w:pos="9214"/>
      </w:tabs>
      <w:spacing w:line="300" w:lineRule="atLeast"/>
    </w:pPr>
    <w:rPr>
      <w:rFonts w:ascii="Arial" w:hAnsi="Arial"/>
      <w:sz w:val="22"/>
      <w:szCs w:val="24"/>
      <w:lang w:eastAsia="en-US"/>
    </w:rPr>
  </w:style>
  <w:style w:type="paragraph" w:styleId="Footer">
    <w:name w:val="footer"/>
    <w:link w:val="FooterChar"/>
    <w:uiPriority w:val="99"/>
    <w:rsid w:val="004E2737"/>
    <w:pPr>
      <w:widowControl w:val="0"/>
      <w:tabs>
        <w:tab w:val="right" w:pos="9214"/>
      </w:tabs>
      <w:spacing w:before="40" w:after="40" w:line="300" w:lineRule="atLeast"/>
    </w:pPr>
    <w:rPr>
      <w:rFonts w:ascii="Arial" w:hAnsi="Arial"/>
      <w:snapToGrid w:val="0"/>
      <w:sz w:val="14"/>
      <w:lang w:eastAsia="en-US"/>
    </w:rPr>
  </w:style>
  <w:style w:type="paragraph" w:styleId="ListBullet">
    <w:name w:val="List Bullet"/>
    <w:uiPriority w:val="6"/>
    <w:qFormat/>
    <w:rsid w:val="004E2737"/>
    <w:pPr>
      <w:numPr>
        <w:numId w:val="23"/>
      </w:numPr>
      <w:spacing w:after="120" w:line="300" w:lineRule="atLeast"/>
    </w:pPr>
    <w:rPr>
      <w:rFonts w:ascii="Arial" w:hAnsi="Arial"/>
      <w:sz w:val="22"/>
      <w:szCs w:val="24"/>
      <w:lang w:eastAsia="en-US"/>
    </w:rPr>
  </w:style>
  <w:style w:type="paragraph" w:styleId="ListBullet2">
    <w:name w:val="List Bullet 2"/>
    <w:uiPriority w:val="7"/>
    <w:qFormat/>
    <w:rsid w:val="004E2737"/>
    <w:pPr>
      <w:numPr>
        <w:ilvl w:val="1"/>
        <w:numId w:val="23"/>
      </w:numPr>
      <w:spacing w:after="120" w:line="300" w:lineRule="atLeast"/>
    </w:pPr>
    <w:rPr>
      <w:rFonts w:ascii="Arial" w:hAnsi="Arial"/>
      <w:sz w:val="22"/>
      <w:szCs w:val="24"/>
      <w:lang w:eastAsia="en-US"/>
    </w:rPr>
  </w:style>
  <w:style w:type="paragraph" w:styleId="ListBullet3">
    <w:name w:val="List Bullet 3"/>
    <w:uiPriority w:val="8"/>
    <w:qFormat/>
    <w:rsid w:val="004E2737"/>
    <w:pPr>
      <w:numPr>
        <w:ilvl w:val="2"/>
        <w:numId w:val="23"/>
      </w:numPr>
      <w:spacing w:after="120" w:line="300" w:lineRule="atLeast"/>
    </w:pPr>
    <w:rPr>
      <w:rFonts w:ascii="Arial" w:hAnsi="Arial"/>
      <w:sz w:val="22"/>
      <w:szCs w:val="24"/>
      <w:lang w:eastAsia="en-US"/>
    </w:rPr>
  </w:style>
  <w:style w:type="numbering" w:styleId="111111">
    <w:name w:val="Outline List 2"/>
    <w:basedOn w:val="NoList"/>
    <w:rsid w:val="004E2737"/>
    <w:pPr>
      <w:numPr>
        <w:numId w:val="5"/>
      </w:numPr>
    </w:pPr>
  </w:style>
  <w:style w:type="numbering" w:styleId="1ai">
    <w:name w:val="Outline List 1"/>
    <w:basedOn w:val="NoList"/>
    <w:rsid w:val="004E2737"/>
    <w:pPr>
      <w:numPr>
        <w:numId w:val="16"/>
      </w:numPr>
    </w:pPr>
  </w:style>
  <w:style w:type="character" w:customStyle="1" w:styleId="Heading6Char">
    <w:name w:val="Heading 6 Char"/>
    <w:basedOn w:val="DefaultParagraphFont"/>
    <w:link w:val="Heading6"/>
    <w:rsid w:val="004E2737"/>
    <w:rPr>
      <w:rFonts w:ascii="Arial" w:hAnsi="Arial"/>
      <w:b/>
      <w:bCs/>
      <w:sz w:val="21"/>
      <w:szCs w:val="22"/>
      <w:lang w:eastAsia="en-US"/>
    </w:rPr>
  </w:style>
  <w:style w:type="character" w:customStyle="1" w:styleId="Heading7Char">
    <w:name w:val="Heading 7 Char"/>
    <w:basedOn w:val="DefaultParagraphFont"/>
    <w:link w:val="Heading7"/>
    <w:rsid w:val="004E2737"/>
    <w:rPr>
      <w:rFonts w:ascii="Arial" w:hAnsi="Arial"/>
      <w:sz w:val="21"/>
      <w:szCs w:val="24"/>
      <w:lang w:eastAsia="en-US"/>
    </w:rPr>
  </w:style>
  <w:style w:type="character" w:customStyle="1" w:styleId="Heading8Char">
    <w:name w:val="Heading 8 Char"/>
    <w:basedOn w:val="DefaultParagraphFont"/>
    <w:link w:val="Heading8"/>
    <w:rsid w:val="004E2737"/>
    <w:rPr>
      <w:rFonts w:ascii="Arial" w:hAnsi="Arial"/>
      <w:i/>
      <w:iCs/>
      <w:sz w:val="21"/>
      <w:szCs w:val="24"/>
      <w:lang w:eastAsia="en-US"/>
    </w:rPr>
  </w:style>
  <w:style w:type="character" w:customStyle="1" w:styleId="Heading9Char">
    <w:name w:val="Heading 9 Char"/>
    <w:basedOn w:val="DefaultParagraphFont"/>
    <w:link w:val="Heading9"/>
    <w:rsid w:val="004E2737"/>
    <w:rPr>
      <w:rFonts w:ascii="Arial" w:hAnsi="Arial" w:cs="Arial"/>
      <w:sz w:val="22"/>
      <w:szCs w:val="22"/>
      <w:lang w:eastAsia="en-US"/>
    </w:rPr>
  </w:style>
  <w:style w:type="numbering" w:styleId="ArticleSection">
    <w:name w:val="Outline List 3"/>
    <w:basedOn w:val="NoList"/>
    <w:rsid w:val="004E2737"/>
    <w:pPr>
      <w:numPr>
        <w:numId w:val="18"/>
      </w:numPr>
    </w:pPr>
  </w:style>
  <w:style w:type="paragraph" w:styleId="BalloonText">
    <w:name w:val="Balloon Text"/>
    <w:basedOn w:val="Normal"/>
    <w:link w:val="BalloonTextChar"/>
    <w:rsid w:val="004E27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E2737"/>
    <w:rPr>
      <w:rFonts w:ascii="Segoe UI" w:hAnsi="Segoe UI" w:cs="Segoe UI"/>
      <w:sz w:val="18"/>
      <w:szCs w:val="18"/>
      <w:lang w:eastAsia="en-US"/>
    </w:rPr>
  </w:style>
  <w:style w:type="paragraph" w:styleId="BlockText">
    <w:name w:val="Block Text"/>
    <w:basedOn w:val="Normal"/>
    <w:rsid w:val="004E2737"/>
    <w:pPr>
      <w:ind w:left="1440" w:right="1440"/>
    </w:pPr>
  </w:style>
  <w:style w:type="paragraph" w:styleId="BodyText">
    <w:name w:val="Body Text"/>
    <w:basedOn w:val="Normal"/>
    <w:link w:val="BodyTextChar"/>
    <w:rsid w:val="004E2737"/>
  </w:style>
  <w:style w:type="character" w:customStyle="1" w:styleId="BodyTextChar">
    <w:name w:val="Body Text Char"/>
    <w:basedOn w:val="DefaultParagraphFont"/>
    <w:link w:val="BodyText"/>
    <w:rsid w:val="004E2737"/>
    <w:rPr>
      <w:rFonts w:ascii="Arial" w:hAnsi="Arial"/>
      <w:sz w:val="22"/>
      <w:szCs w:val="24"/>
      <w:lang w:eastAsia="en-US"/>
    </w:rPr>
  </w:style>
  <w:style w:type="paragraph" w:styleId="BodyText2">
    <w:name w:val="Body Text 2"/>
    <w:basedOn w:val="Normal"/>
    <w:link w:val="BodyText2Char"/>
    <w:rsid w:val="004E2737"/>
    <w:pPr>
      <w:spacing w:line="480" w:lineRule="auto"/>
    </w:pPr>
  </w:style>
  <w:style w:type="character" w:customStyle="1" w:styleId="BodyText2Char">
    <w:name w:val="Body Text 2 Char"/>
    <w:basedOn w:val="DefaultParagraphFont"/>
    <w:link w:val="BodyText2"/>
    <w:rsid w:val="004E2737"/>
    <w:rPr>
      <w:rFonts w:ascii="Arial" w:hAnsi="Arial"/>
      <w:sz w:val="22"/>
      <w:szCs w:val="24"/>
      <w:lang w:eastAsia="en-US"/>
    </w:rPr>
  </w:style>
  <w:style w:type="paragraph" w:styleId="BodyText3">
    <w:name w:val="Body Text 3"/>
    <w:basedOn w:val="Normal"/>
    <w:link w:val="BodyText3Char"/>
    <w:rsid w:val="004E2737"/>
    <w:rPr>
      <w:sz w:val="16"/>
      <w:szCs w:val="16"/>
    </w:rPr>
  </w:style>
  <w:style w:type="character" w:customStyle="1" w:styleId="BodyText3Char">
    <w:name w:val="Body Text 3 Char"/>
    <w:basedOn w:val="DefaultParagraphFont"/>
    <w:link w:val="BodyText3"/>
    <w:rsid w:val="004E2737"/>
    <w:rPr>
      <w:rFonts w:ascii="Arial" w:hAnsi="Arial"/>
      <w:sz w:val="16"/>
      <w:szCs w:val="16"/>
      <w:lang w:eastAsia="en-US"/>
    </w:rPr>
  </w:style>
  <w:style w:type="paragraph" w:styleId="BodyTextFirstIndent">
    <w:name w:val="Body Text First Indent"/>
    <w:basedOn w:val="BodyText"/>
    <w:link w:val="BodyTextFirstIndentChar"/>
    <w:rsid w:val="004E2737"/>
    <w:pPr>
      <w:ind w:firstLine="210"/>
    </w:pPr>
  </w:style>
  <w:style w:type="character" w:customStyle="1" w:styleId="BodyTextFirstIndentChar">
    <w:name w:val="Body Text First Indent Char"/>
    <w:basedOn w:val="BodyTextChar"/>
    <w:link w:val="BodyTextFirstIndent"/>
    <w:rsid w:val="004E2737"/>
    <w:rPr>
      <w:rFonts w:ascii="Arial" w:hAnsi="Arial"/>
      <w:sz w:val="22"/>
      <w:szCs w:val="24"/>
      <w:lang w:eastAsia="en-US"/>
    </w:rPr>
  </w:style>
  <w:style w:type="paragraph" w:styleId="BodyTextIndent">
    <w:name w:val="Body Text Indent"/>
    <w:basedOn w:val="Normal"/>
    <w:link w:val="BodyTextIndentChar"/>
    <w:rsid w:val="004E2737"/>
    <w:pPr>
      <w:ind w:left="283"/>
    </w:pPr>
  </w:style>
  <w:style w:type="character" w:customStyle="1" w:styleId="BodyTextIndentChar">
    <w:name w:val="Body Text Indent Char"/>
    <w:basedOn w:val="DefaultParagraphFont"/>
    <w:link w:val="BodyTextIndent"/>
    <w:rsid w:val="004E2737"/>
    <w:rPr>
      <w:rFonts w:ascii="Arial" w:hAnsi="Arial"/>
      <w:sz w:val="22"/>
      <w:szCs w:val="24"/>
      <w:lang w:eastAsia="en-US"/>
    </w:rPr>
  </w:style>
  <w:style w:type="paragraph" w:styleId="BodyTextFirstIndent2">
    <w:name w:val="Body Text First Indent 2"/>
    <w:basedOn w:val="BodyTextIndent"/>
    <w:link w:val="BodyTextFirstIndent2Char"/>
    <w:rsid w:val="004E2737"/>
    <w:pPr>
      <w:ind w:firstLine="210"/>
    </w:pPr>
  </w:style>
  <w:style w:type="character" w:customStyle="1" w:styleId="BodyTextFirstIndent2Char">
    <w:name w:val="Body Text First Indent 2 Char"/>
    <w:basedOn w:val="BodyTextIndentChar"/>
    <w:link w:val="BodyTextFirstIndent2"/>
    <w:rsid w:val="004E2737"/>
    <w:rPr>
      <w:rFonts w:ascii="Arial" w:hAnsi="Arial"/>
      <w:sz w:val="22"/>
      <w:szCs w:val="24"/>
      <w:lang w:eastAsia="en-US"/>
    </w:rPr>
  </w:style>
  <w:style w:type="paragraph" w:styleId="BodyTextIndent2">
    <w:name w:val="Body Text Indent 2"/>
    <w:basedOn w:val="Normal"/>
    <w:link w:val="BodyTextIndent2Char"/>
    <w:rsid w:val="004E2737"/>
    <w:pPr>
      <w:spacing w:line="480" w:lineRule="auto"/>
      <w:ind w:left="283"/>
    </w:pPr>
  </w:style>
  <w:style w:type="character" w:customStyle="1" w:styleId="BodyTextIndent2Char">
    <w:name w:val="Body Text Indent 2 Char"/>
    <w:basedOn w:val="DefaultParagraphFont"/>
    <w:link w:val="BodyTextIndent2"/>
    <w:rsid w:val="004E2737"/>
    <w:rPr>
      <w:rFonts w:ascii="Arial" w:hAnsi="Arial"/>
      <w:sz w:val="22"/>
      <w:szCs w:val="24"/>
      <w:lang w:eastAsia="en-US"/>
    </w:rPr>
  </w:style>
  <w:style w:type="paragraph" w:styleId="BodyTextIndent3">
    <w:name w:val="Body Text Indent 3"/>
    <w:basedOn w:val="Normal"/>
    <w:link w:val="BodyTextIndent3Char"/>
    <w:rsid w:val="004E2737"/>
    <w:pPr>
      <w:ind w:left="283"/>
    </w:pPr>
    <w:rPr>
      <w:sz w:val="16"/>
      <w:szCs w:val="16"/>
    </w:rPr>
  </w:style>
  <w:style w:type="character" w:customStyle="1" w:styleId="BodyTextIndent3Char">
    <w:name w:val="Body Text Indent 3 Char"/>
    <w:basedOn w:val="DefaultParagraphFont"/>
    <w:link w:val="BodyTextIndent3"/>
    <w:rsid w:val="004E2737"/>
    <w:rPr>
      <w:rFonts w:ascii="Arial" w:hAnsi="Arial"/>
      <w:sz w:val="16"/>
      <w:szCs w:val="16"/>
      <w:lang w:eastAsia="en-US"/>
    </w:rPr>
  </w:style>
  <w:style w:type="paragraph" w:styleId="Closing">
    <w:name w:val="Closing"/>
    <w:basedOn w:val="Normal"/>
    <w:link w:val="ClosingChar"/>
    <w:rsid w:val="004E2737"/>
    <w:pPr>
      <w:ind w:left="4252"/>
    </w:pPr>
  </w:style>
  <w:style w:type="character" w:customStyle="1" w:styleId="ClosingChar">
    <w:name w:val="Closing Char"/>
    <w:basedOn w:val="DefaultParagraphFont"/>
    <w:link w:val="Closing"/>
    <w:rsid w:val="004E2737"/>
    <w:rPr>
      <w:rFonts w:ascii="Arial" w:hAnsi="Arial"/>
      <w:sz w:val="22"/>
      <w:szCs w:val="24"/>
      <w:lang w:eastAsia="en-US"/>
    </w:rPr>
  </w:style>
  <w:style w:type="paragraph" w:styleId="Date">
    <w:name w:val="Date"/>
    <w:basedOn w:val="Normal"/>
    <w:next w:val="Normal"/>
    <w:link w:val="DateChar"/>
    <w:rsid w:val="004E2737"/>
  </w:style>
  <w:style w:type="character" w:customStyle="1" w:styleId="DateChar">
    <w:name w:val="Date Char"/>
    <w:basedOn w:val="DefaultParagraphFont"/>
    <w:link w:val="Date"/>
    <w:rsid w:val="004E2737"/>
    <w:rPr>
      <w:rFonts w:ascii="Arial" w:hAnsi="Arial"/>
      <w:sz w:val="22"/>
      <w:szCs w:val="24"/>
      <w:lang w:eastAsia="en-US"/>
    </w:rPr>
  </w:style>
  <w:style w:type="paragraph" w:styleId="DocumentMap">
    <w:name w:val="Document Map"/>
    <w:basedOn w:val="Normal"/>
    <w:link w:val="DocumentMapChar"/>
    <w:rsid w:val="004E27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E2737"/>
    <w:rPr>
      <w:rFonts w:ascii="Tahoma" w:hAnsi="Tahoma" w:cs="Tahoma"/>
      <w:shd w:val="clear" w:color="auto" w:fill="000080"/>
      <w:lang w:eastAsia="en-US"/>
    </w:rPr>
  </w:style>
  <w:style w:type="paragraph" w:styleId="E-mailSignature">
    <w:name w:val="E-mail Signature"/>
    <w:basedOn w:val="Normal"/>
    <w:link w:val="E-mailSignatureChar"/>
    <w:rsid w:val="004E2737"/>
  </w:style>
  <w:style w:type="character" w:customStyle="1" w:styleId="E-mailSignatureChar">
    <w:name w:val="E-mail Signature Char"/>
    <w:basedOn w:val="DefaultParagraphFont"/>
    <w:link w:val="E-mailSignature"/>
    <w:rsid w:val="004E2737"/>
    <w:rPr>
      <w:rFonts w:ascii="Arial" w:hAnsi="Arial"/>
      <w:sz w:val="22"/>
      <w:szCs w:val="24"/>
      <w:lang w:eastAsia="en-US"/>
    </w:rPr>
  </w:style>
  <w:style w:type="character" w:styleId="Emphasis">
    <w:name w:val="Emphasis"/>
    <w:basedOn w:val="DefaultParagraphFont"/>
    <w:rsid w:val="004E2737"/>
    <w:rPr>
      <w:i/>
      <w:iCs/>
    </w:rPr>
  </w:style>
  <w:style w:type="paragraph" w:styleId="EnvelopeAddress">
    <w:name w:val="envelope address"/>
    <w:basedOn w:val="Normal"/>
    <w:rsid w:val="004E2737"/>
    <w:pPr>
      <w:framePr w:w="7920" w:h="1980" w:hRule="exact" w:hSpace="180" w:wrap="auto" w:hAnchor="page" w:xAlign="center" w:yAlign="bottom"/>
      <w:ind w:left="2880"/>
    </w:pPr>
    <w:rPr>
      <w:rFonts w:cs="Arial"/>
    </w:rPr>
  </w:style>
  <w:style w:type="paragraph" w:styleId="EnvelopeReturn">
    <w:name w:val="envelope return"/>
    <w:basedOn w:val="Normal"/>
    <w:rsid w:val="004E2737"/>
    <w:rPr>
      <w:rFonts w:cs="Arial"/>
      <w:sz w:val="20"/>
      <w:szCs w:val="20"/>
    </w:rPr>
  </w:style>
  <w:style w:type="character" w:styleId="FollowedHyperlink">
    <w:name w:val="FollowedHyperlink"/>
    <w:basedOn w:val="DefaultParagraphFont"/>
    <w:rsid w:val="004E2737"/>
    <w:rPr>
      <w:color w:val="800080"/>
      <w:u w:val="single"/>
    </w:rPr>
  </w:style>
  <w:style w:type="character" w:customStyle="1" w:styleId="FooterChar">
    <w:name w:val="Footer Char"/>
    <w:basedOn w:val="DefaultParagraphFont"/>
    <w:link w:val="Footer"/>
    <w:uiPriority w:val="99"/>
    <w:locked/>
    <w:rsid w:val="004E2737"/>
    <w:rPr>
      <w:rFonts w:ascii="Arial" w:hAnsi="Arial"/>
      <w:snapToGrid w:val="0"/>
      <w:sz w:val="14"/>
      <w:lang w:eastAsia="en-US"/>
    </w:rPr>
  </w:style>
  <w:style w:type="character" w:customStyle="1" w:styleId="HeaderChar">
    <w:name w:val="Header Char"/>
    <w:basedOn w:val="DefaultParagraphFont"/>
    <w:link w:val="Header"/>
    <w:locked/>
    <w:rsid w:val="004E2737"/>
    <w:rPr>
      <w:rFonts w:ascii="Arial" w:hAnsi="Arial"/>
      <w:sz w:val="22"/>
      <w:szCs w:val="24"/>
      <w:lang w:eastAsia="en-US"/>
    </w:rPr>
  </w:style>
  <w:style w:type="character" w:customStyle="1" w:styleId="Heading1Char">
    <w:name w:val="Heading 1 Char"/>
    <w:basedOn w:val="DefaultParagraphFont"/>
    <w:link w:val="Heading1"/>
    <w:uiPriority w:val="1"/>
    <w:locked/>
    <w:rsid w:val="00093CEE"/>
    <w:rPr>
      <w:rFonts w:ascii="Arial" w:hAnsi="Arial" w:cs="Arial"/>
      <w:b/>
      <w:bCs/>
      <w:color w:val="971A4B"/>
      <w:kern w:val="32"/>
      <w:sz w:val="28"/>
      <w:szCs w:val="26"/>
    </w:rPr>
  </w:style>
  <w:style w:type="character" w:customStyle="1" w:styleId="Heading2Char">
    <w:name w:val="Heading 2 Char"/>
    <w:basedOn w:val="DefaultParagraphFont"/>
    <w:link w:val="Heading2"/>
    <w:uiPriority w:val="1"/>
    <w:locked/>
    <w:rsid w:val="00093CEE"/>
    <w:rPr>
      <w:rFonts w:ascii="Arial" w:hAnsi="Arial" w:cs="Arial"/>
      <w:b/>
      <w:bCs/>
      <w:iCs/>
      <w:color w:val="971A4B"/>
      <w:sz w:val="26"/>
      <w:szCs w:val="28"/>
    </w:rPr>
  </w:style>
  <w:style w:type="character" w:customStyle="1" w:styleId="Heading3Char">
    <w:name w:val="Heading 3 Char"/>
    <w:basedOn w:val="DefaultParagraphFont"/>
    <w:link w:val="Heading3"/>
    <w:uiPriority w:val="1"/>
    <w:locked/>
    <w:rsid w:val="00093CEE"/>
    <w:rPr>
      <w:rFonts w:ascii="Arial" w:hAnsi="Arial" w:cs="Arial"/>
      <w:b/>
      <w:bCs/>
      <w:sz w:val="24"/>
      <w:szCs w:val="26"/>
    </w:rPr>
  </w:style>
  <w:style w:type="character" w:customStyle="1" w:styleId="Heading4Char">
    <w:name w:val="Heading 4 Char"/>
    <w:basedOn w:val="DefaultParagraphFont"/>
    <w:link w:val="Heading4"/>
    <w:uiPriority w:val="12"/>
    <w:locked/>
    <w:rsid w:val="004E2737"/>
    <w:rPr>
      <w:rFonts w:ascii="Arial" w:hAnsi="Arial"/>
      <w:sz w:val="22"/>
      <w:szCs w:val="24"/>
      <w:shd w:val="clear" w:color="auto" w:fill="DDDEDD"/>
      <w:lang w:eastAsia="en-US"/>
    </w:rPr>
  </w:style>
  <w:style w:type="character" w:customStyle="1" w:styleId="Heading5Char">
    <w:name w:val="Heading 5 Char"/>
    <w:basedOn w:val="DefaultParagraphFont"/>
    <w:link w:val="Heading5"/>
    <w:uiPriority w:val="13"/>
    <w:locked/>
    <w:rsid w:val="004E2737"/>
    <w:rPr>
      <w:rFonts w:ascii="Arial" w:hAnsi="Arial"/>
      <w:sz w:val="22"/>
      <w:szCs w:val="24"/>
      <w:lang w:eastAsia="en-US"/>
    </w:rPr>
  </w:style>
  <w:style w:type="character" w:styleId="HTMLAcronym">
    <w:name w:val="HTML Acronym"/>
    <w:basedOn w:val="DefaultParagraphFont"/>
    <w:rsid w:val="004E2737"/>
  </w:style>
  <w:style w:type="paragraph" w:styleId="HTMLAddress">
    <w:name w:val="HTML Address"/>
    <w:basedOn w:val="Normal"/>
    <w:link w:val="HTMLAddressChar"/>
    <w:rsid w:val="004E2737"/>
    <w:rPr>
      <w:i/>
      <w:iCs/>
    </w:rPr>
  </w:style>
  <w:style w:type="character" w:customStyle="1" w:styleId="HTMLAddressChar">
    <w:name w:val="HTML Address Char"/>
    <w:basedOn w:val="DefaultParagraphFont"/>
    <w:link w:val="HTMLAddress"/>
    <w:rsid w:val="004E2737"/>
    <w:rPr>
      <w:rFonts w:ascii="Arial" w:hAnsi="Arial"/>
      <w:i/>
      <w:iCs/>
      <w:sz w:val="22"/>
      <w:szCs w:val="24"/>
      <w:lang w:eastAsia="en-US"/>
    </w:rPr>
  </w:style>
  <w:style w:type="character" w:styleId="HTMLCite">
    <w:name w:val="HTML Cite"/>
    <w:basedOn w:val="DefaultParagraphFont"/>
    <w:rsid w:val="004E2737"/>
    <w:rPr>
      <w:i/>
      <w:iCs/>
    </w:rPr>
  </w:style>
  <w:style w:type="character" w:styleId="HTMLCode">
    <w:name w:val="HTML Code"/>
    <w:basedOn w:val="DefaultParagraphFont"/>
    <w:rsid w:val="004E2737"/>
    <w:rPr>
      <w:rFonts w:ascii="Courier New" w:hAnsi="Courier New" w:cs="Courier New"/>
      <w:sz w:val="20"/>
      <w:szCs w:val="20"/>
    </w:rPr>
  </w:style>
  <w:style w:type="character" w:styleId="HTMLDefinition">
    <w:name w:val="HTML Definition"/>
    <w:basedOn w:val="DefaultParagraphFont"/>
    <w:rsid w:val="004E2737"/>
    <w:rPr>
      <w:i/>
      <w:iCs/>
    </w:rPr>
  </w:style>
  <w:style w:type="character" w:styleId="HTMLKeyboard">
    <w:name w:val="HTML Keyboard"/>
    <w:basedOn w:val="DefaultParagraphFont"/>
    <w:rsid w:val="004E2737"/>
    <w:rPr>
      <w:rFonts w:ascii="Courier New" w:hAnsi="Courier New" w:cs="Courier New"/>
      <w:sz w:val="20"/>
      <w:szCs w:val="20"/>
    </w:rPr>
  </w:style>
  <w:style w:type="paragraph" w:styleId="HTMLPreformatted">
    <w:name w:val="HTML Preformatted"/>
    <w:basedOn w:val="Normal"/>
    <w:link w:val="HTMLPreformattedChar"/>
    <w:rsid w:val="004E2737"/>
    <w:rPr>
      <w:rFonts w:ascii="Courier New" w:hAnsi="Courier New" w:cs="Courier New"/>
      <w:sz w:val="20"/>
      <w:szCs w:val="20"/>
    </w:rPr>
  </w:style>
  <w:style w:type="character" w:customStyle="1" w:styleId="HTMLPreformattedChar">
    <w:name w:val="HTML Preformatted Char"/>
    <w:basedOn w:val="DefaultParagraphFont"/>
    <w:link w:val="HTMLPreformatted"/>
    <w:rsid w:val="004E2737"/>
    <w:rPr>
      <w:rFonts w:ascii="Courier New" w:hAnsi="Courier New" w:cs="Courier New"/>
      <w:lang w:eastAsia="en-US"/>
    </w:rPr>
  </w:style>
  <w:style w:type="character" w:styleId="HTMLSample">
    <w:name w:val="HTML Sample"/>
    <w:basedOn w:val="DefaultParagraphFont"/>
    <w:rsid w:val="004E2737"/>
    <w:rPr>
      <w:rFonts w:ascii="Courier New" w:hAnsi="Courier New" w:cs="Courier New"/>
    </w:rPr>
  </w:style>
  <w:style w:type="character" w:styleId="HTMLTypewriter">
    <w:name w:val="HTML Typewriter"/>
    <w:basedOn w:val="DefaultParagraphFont"/>
    <w:rsid w:val="004E2737"/>
    <w:rPr>
      <w:rFonts w:ascii="Courier New" w:hAnsi="Courier New" w:cs="Courier New"/>
      <w:sz w:val="20"/>
      <w:szCs w:val="20"/>
    </w:rPr>
  </w:style>
  <w:style w:type="character" w:styleId="HTMLVariable">
    <w:name w:val="HTML Variable"/>
    <w:basedOn w:val="DefaultParagraphFont"/>
    <w:rsid w:val="004E2737"/>
    <w:rPr>
      <w:i/>
      <w:iCs/>
    </w:rPr>
  </w:style>
  <w:style w:type="character" w:styleId="Hyperlink">
    <w:name w:val="Hyperlink"/>
    <w:basedOn w:val="DefaultParagraphFont"/>
    <w:uiPriority w:val="99"/>
    <w:rsid w:val="004E2737"/>
    <w:rPr>
      <w:color w:val="0000FF"/>
      <w:u w:val="single"/>
      <w:lang w:val="en-AU"/>
    </w:rPr>
  </w:style>
  <w:style w:type="character" w:styleId="LineNumber">
    <w:name w:val="line number"/>
    <w:basedOn w:val="DefaultParagraphFont"/>
    <w:rsid w:val="004E2737"/>
  </w:style>
  <w:style w:type="paragraph" w:styleId="List">
    <w:name w:val="List"/>
    <w:basedOn w:val="Normal"/>
    <w:rsid w:val="004E2737"/>
    <w:pPr>
      <w:ind w:left="283" w:hanging="283"/>
    </w:pPr>
  </w:style>
  <w:style w:type="paragraph" w:styleId="List2">
    <w:name w:val="List 2"/>
    <w:basedOn w:val="Normal"/>
    <w:rsid w:val="004E2737"/>
    <w:pPr>
      <w:ind w:left="566" w:hanging="283"/>
    </w:pPr>
  </w:style>
  <w:style w:type="paragraph" w:styleId="List3">
    <w:name w:val="List 3"/>
    <w:basedOn w:val="Normal"/>
    <w:rsid w:val="004E2737"/>
    <w:pPr>
      <w:ind w:left="849" w:hanging="283"/>
    </w:pPr>
  </w:style>
  <w:style w:type="paragraph" w:styleId="List4">
    <w:name w:val="List 4"/>
    <w:basedOn w:val="Normal"/>
    <w:rsid w:val="004E2737"/>
    <w:pPr>
      <w:ind w:left="1132" w:hanging="283"/>
    </w:pPr>
  </w:style>
  <w:style w:type="paragraph" w:styleId="List5">
    <w:name w:val="List 5"/>
    <w:basedOn w:val="Normal"/>
    <w:rsid w:val="004E2737"/>
    <w:pPr>
      <w:ind w:left="1415" w:hanging="283"/>
    </w:pPr>
  </w:style>
  <w:style w:type="paragraph" w:styleId="ListBullet4">
    <w:name w:val="List Bullet 4"/>
    <w:basedOn w:val="Normal"/>
    <w:rsid w:val="004E2737"/>
    <w:pPr>
      <w:numPr>
        <w:numId w:val="25"/>
      </w:numPr>
    </w:pPr>
  </w:style>
  <w:style w:type="paragraph" w:styleId="ListBullet5">
    <w:name w:val="List Bullet 5"/>
    <w:basedOn w:val="Normal"/>
    <w:rsid w:val="004E2737"/>
    <w:pPr>
      <w:numPr>
        <w:numId w:val="27"/>
      </w:numPr>
    </w:pPr>
  </w:style>
  <w:style w:type="paragraph" w:styleId="ListContinue">
    <w:name w:val="List Continue"/>
    <w:basedOn w:val="Normal"/>
    <w:rsid w:val="004E2737"/>
    <w:pPr>
      <w:ind w:left="283"/>
    </w:pPr>
  </w:style>
  <w:style w:type="paragraph" w:styleId="ListContinue2">
    <w:name w:val="List Continue 2"/>
    <w:basedOn w:val="Normal"/>
    <w:rsid w:val="004E2737"/>
    <w:pPr>
      <w:ind w:left="566"/>
    </w:pPr>
  </w:style>
  <w:style w:type="paragraph" w:styleId="ListContinue3">
    <w:name w:val="List Continue 3"/>
    <w:basedOn w:val="Normal"/>
    <w:rsid w:val="004E2737"/>
    <w:pPr>
      <w:ind w:left="849"/>
    </w:pPr>
  </w:style>
  <w:style w:type="paragraph" w:styleId="ListContinue4">
    <w:name w:val="List Continue 4"/>
    <w:basedOn w:val="Normal"/>
    <w:rsid w:val="004E2737"/>
    <w:pPr>
      <w:ind w:left="1132"/>
    </w:pPr>
  </w:style>
  <w:style w:type="paragraph" w:styleId="ListContinue5">
    <w:name w:val="List Continue 5"/>
    <w:basedOn w:val="Normal"/>
    <w:rsid w:val="004E2737"/>
    <w:pPr>
      <w:ind w:left="1415"/>
    </w:pPr>
  </w:style>
  <w:style w:type="paragraph" w:styleId="ListNumber">
    <w:name w:val="List Number"/>
    <w:basedOn w:val="Normal"/>
    <w:rsid w:val="004E2737"/>
    <w:pPr>
      <w:numPr>
        <w:numId w:val="29"/>
      </w:numPr>
    </w:pPr>
  </w:style>
  <w:style w:type="paragraph" w:styleId="ListNumber2">
    <w:name w:val="List Number 2"/>
    <w:basedOn w:val="Normal"/>
    <w:rsid w:val="004E2737"/>
    <w:pPr>
      <w:numPr>
        <w:numId w:val="31"/>
      </w:numPr>
    </w:pPr>
  </w:style>
  <w:style w:type="paragraph" w:styleId="ListNumber3">
    <w:name w:val="List Number 3"/>
    <w:basedOn w:val="Normal"/>
    <w:rsid w:val="004E2737"/>
    <w:pPr>
      <w:numPr>
        <w:numId w:val="33"/>
      </w:numPr>
    </w:pPr>
  </w:style>
  <w:style w:type="paragraph" w:styleId="ListNumber4">
    <w:name w:val="List Number 4"/>
    <w:basedOn w:val="Normal"/>
    <w:rsid w:val="004E2737"/>
    <w:pPr>
      <w:numPr>
        <w:numId w:val="35"/>
      </w:numPr>
    </w:pPr>
  </w:style>
  <w:style w:type="paragraph" w:styleId="ListNumber5">
    <w:name w:val="List Number 5"/>
    <w:basedOn w:val="Normal"/>
    <w:rsid w:val="004E2737"/>
    <w:pPr>
      <w:numPr>
        <w:numId w:val="37"/>
      </w:numPr>
    </w:pPr>
  </w:style>
  <w:style w:type="paragraph" w:styleId="MessageHeader">
    <w:name w:val="Message Header"/>
    <w:basedOn w:val="Normal"/>
    <w:link w:val="MessageHeaderChar"/>
    <w:rsid w:val="004E27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4E2737"/>
    <w:rPr>
      <w:rFonts w:ascii="Arial" w:hAnsi="Arial" w:cs="Arial"/>
      <w:sz w:val="24"/>
      <w:szCs w:val="24"/>
      <w:shd w:val="pct20" w:color="auto" w:fill="auto"/>
      <w:lang w:eastAsia="en-US"/>
    </w:rPr>
  </w:style>
  <w:style w:type="paragraph" w:styleId="NormalWeb">
    <w:name w:val="Normal (Web)"/>
    <w:basedOn w:val="Normal"/>
    <w:rsid w:val="004E2737"/>
    <w:rPr>
      <w:rFonts w:ascii="Times New Roman" w:hAnsi="Times New Roman"/>
    </w:rPr>
  </w:style>
  <w:style w:type="paragraph" w:styleId="NormalIndent">
    <w:name w:val="Normal Indent"/>
    <w:basedOn w:val="Normal"/>
    <w:rsid w:val="004E2737"/>
    <w:pPr>
      <w:ind w:left="720"/>
    </w:pPr>
  </w:style>
  <w:style w:type="paragraph" w:styleId="NoteHeading">
    <w:name w:val="Note Heading"/>
    <w:basedOn w:val="Normal"/>
    <w:next w:val="Normal"/>
    <w:link w:val="NoteHeadingChar"/>
    <w:rsid w:val="004E2737"/>
  </w:style>
  <w:style w:type="character" w:customStyle="1" w:styleId="NoteHeadingChar">
    <w:name w:val="Note Heading Char"/>
    <w:basedOn w:val="DefaultParagraphFont"/>
    <w:link w:val="NoteHeading"/>
    <w:rsid w:val="004E2737"/>
    <w:rPr>
      <w:rFonts w:ascii="Arial" w:hAnsi="Arial"/>
      <w:sz w:val="22"/>
      <w:szCs w:val="24"/>
      <w:lang w:eastAsia="en-US"/>
    </w:rPr>
  </w:style>
  <w:style w:type="character" w:styleId="PageNumber">
    <w:name w:val="page number"/>
    <w:basedOn w:val="DefaultParagraphFont"/>
    <w:rsid w:val="004E2737"/>
  </w:style>
  <w:style w:type="character" w:styleId="PlaceholderText">
    <w:name w:val="Placeholder Text"/>
    <w:basedOn w:val="DefaultParagraphFont"/>
    <w:uiPriority w:val="99"/>
    <w:semiHidden/>
    <w:rsid w:val="004E2737"/>
    <w:rPr>
      <w:color w:val="808080"/>
    </w:rPr>
  </w:style>
  <w:style w:type="paragraph" w:styleId="PlainText">
    <w:name w:val="Plain Text"/>
    <w:basedOn w:val="Normal"/>
    <w:link w:val="PlainTextChar"/>
    <w:rsid w:val="004E2737"/>
    <w:rPr>
      <w:rFonts w:ascii="Courier New" w:hAnsi="Courier New" w:cs="Courier New"/>
      <w:sz w:val="20"/>
      <w:szCs w:val="20"/>
    </w:rPr>
  </w:style>
  <w:style w:type="character" w:customStyle="1" w:styleId="PlainTextChar">
    <w:name w:val="Plain Text Char"/>
    <w:basedOn w:val="DefaultParagraphFont"/>
    <w:link w:val="PlainText"/>
    <w:rsid w:val="004E2737"/>
    <w:rPr>
      <w:rFonts w:ascii="Courier New" w:hAnsi="Courier New" w:cs="Courier New"/>
      <w:lang w:eastAsia="en-US"/>
    </w:rPr>
  </w:style>
  <w:style w:type="paragraph" w:styleId="Salutation">
    <w:name w:val="Salutation"/>
    <w:basedOn w:val="Normal"/>
    <w:next w:val="Normal"/>
    <w:link w:val="SalutationChar"/>
    <w:rsid w:val="004E2737"/>
  </w:style>
  <w:style w:type="character" w:customStyle="1" w:styleId="SalutationChar">
    <w:name w:val="Salutation Char"/>
    <w:basedOn w:val="DefaultParagraphFont"/>
    <w:link w:val="Salutation"/>
    <w:rsid w:val="004E2737"/>
    <w:rPr>
      <w:rFonts w:ascii="Arial" w:hAnsi="Arial"/>
      <w:sz w:val="22"/>
      <w:szCs w:val="24"/>
      <w:lang w:eastAsia="en-US"/>
    </w:rPr>
  </w:style>
  <w:style w:type="paragraph" w:styleId="Signature">
    <w:name w:val="Signature"/>
    <w:basedOn w:val="Normal"/>
    <w:link w:val="SignatureChar"/>
    <w:rsid w:val="004E2737"/>
    <w:pPr>
      <w:ind w:left="4252"/>
    </w:pPr>
  </w:style>
  <w:style w:type="character" w:customStyle="1" w:styleId="SignatureChar">
    <w:name w:val="Signature Char"/>
    <w:basedOn w:val="DefaultParagraphFont"/>
    <w:link w:val="Signature"/>
    <w:rsid w:val="004E2737"/>
    <w:rPr>
      <w:rFonts w:ascii="Arial" w:hAnsi="Arial"/>
      <w:sz w:val="22"/>
      <w:szCs w:val="24"/>
      <w:lang w:eastAsia="en-US"/>
    </w:rPr>
  </w:style>
  <w:style w:type="character" w:styleId="Strong">
    <w:name w:val="Strong"/>
    <w:basedOn w:val="DefaultParagraphFont"/>
    <w:rsid w:val="004E2737"/>
    <w:rPr>
      <w:b/>
      <w:bCs/>
    </w:rPr>
  </w:style>
  <w:style w:type="paragraph" w:styleId="Subtitle">
    <w:name w:val="Subtitle"/>
    <w:basedOn w:val="Normal"/>
    <w:link w:val="SubtitleChar"/>
    <w:rsid w:val="004E2737"/>
    <w:pPr>
      <w:spacing w:after="60"/>
      <w:jc w:val="center"/>
    </w:pPr>
    <w:rPr>
      <w:rFonts w:cs="Arial"/>
    </w:rPr>
  </w:style>
  <w:style w:type="character" w:customStyle="1" w:styleId="SubtitleChar">
    <w:name w:val="Subtitle Char"/>
    <w:basedOn w:val="DefaultParagraphFont"/>
    <w:link w:val="Subtitle"/>
    <w:rsid w:val="004E2737"/>
    <w:rPr>
      <w:rFonts w:ascii="Arial" w:hAnsi="Arial" w:cs="Arial"/>
      <w:sz w:val="24"/>
      <w:szCs w:val="24"/>
      <w:lang w:eastAsia="en-US"/>
    </w:rPr>
  </w:style>
  <w:style w:type="table" w:styleId="Table3Deffects1">
    <w:name w:val="Table 3D effects 1"/>
    <w:basedOn w:val="TableNormal"/>
    <w:semiHidden/>
    <w:rsid w:val="004E273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E273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E273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E273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E273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E273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E273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E273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E273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E273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E273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E273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E273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E273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E273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E273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E273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E273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E273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E273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E273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E273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E273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E273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E273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E273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E273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E273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E2737"/>
    <w:pPr>
      <w:spacing w:before="60" w:after="60" w:line="240" w:lineRule="atLeast"/>
    </w:pPr>
    <w:rPr>
      <w:rFonts w:ascii="Arial" w:hAnsi="Arial"/>
      <w:szCs w:val="24"/>
      <w:lang w:eastAsia="en-US"/>
    </w:rPr>
  </w:style>
  <w:style w:type="paragraph" w:customStyle="1" w:styleId="TableTextDate">
    <w:name w:val="Table Text Date"/>
    <w:basedOn w:val="TableText"/>
    <w:rsid w:val="004E2737"/>
  </w:style>
  <w:style w:type="table" w:styleId="TableTheme">
    <w:name w:val="Table Theme"/>
    <w:basedOn w:val="TableNormal"/>
    <w:semiHidden/>
    <w:rsid w:val="004E273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E273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E273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E273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rsid w:val="004E2737"/>
    <w:pPr>
      <w:spacing w:before="240" w:after="60" w:line="240" w:lineRule="atLeast"/>
      <w:jc w:val="center"/>
    </w:pPr>
    <w:rPr>
      <w:rFonts w:ascii="Arial" w:hAnsi="Arial" w:cs="Arial"/>
      <w:b/>
      <w:bCs/>
      <w:kern w:val="28"/>
      <w:sz w:val="32"/>
      <w:szCs w:val="32"/>
      <w:lang w:eastAsia="en-US"/>
    </w:rPr>
  </w:style>
  <w:style w:type="character" w:customStyle="1" w:styleId="TitleChar">
    <w:name w:val="Title Char"/>
    <w:basedOn w:val="DefaultParagraphFont"/>
    <w:link w:val="Title"/>
    <w:rsid w:val="004E2737"/>
    <w:rPr>
      <w:rFonts w:ascii="Arial" w:hAnsi="Arial" w:cs="Arial"/>
      <w:b/>
      <w:bCs/>
      <w:kern w:val="28"/>
      <w:sz w:val="32"/>
      <w:szCs w:val="32"/>
      <w:lang w:eastAsia="en-US"/>
    </w:rPr>
  </w:style>
  <w:style w:type="paragraph" w:styleId="TOC1">
    <w:name w:val="toc 1"/>
    <w:basedOn w:val="Normal"/>
    <w:next w:val="Normal"/>
    <w:autoRedefine/>
    <w:rsid w:val="004E2737"/>
  </w:style>
  <w:style w:type="paragraph" w:styleId="TOC2">
    <w:name w:val="toc 2"/>
    <w:basedOn w:val="Normal"/>
    <w:next w:val="Normal"/>
    <w:autoRedefine/>
    <w:rsid w:val="004E2737"/>
    <w:pPr>
      <w:ind w:left="210"/>
    </w:pPr>
  </w:style>
  <w:style w:type="paragraph" w:styleId="TOC3">
    <w:name w:val="toc 3"/>
    <w:basedOn w:val="Normal"/>
    <w:next w:val="Normal"/>
    <w:autoRedefine/>
    <w:rsid w:val="004E2737"/>
    <w:pPr>
      <w:ind w:left="420"/>
    </w:pPr>
  </w:style>
  <w:style w:type="paragraph" w:customStyle="1" w:styleId="VLAAddressee">
    <w:name w:val="VLA Addressee"/>
    <w:next w:val="VLALetterText"/>
    <w:rsid w:val="004E2737"/>
    <w:pPr>
      <w:spacing w:line="300" w:lineRule="atLeast"/>
    </w:pPr>
    <w:rPr>
      <w:rFonts w:ascii="Arial" w:hAnsi="Arial"/>
      <w:sz w:val="21"/>
      <w:szCs w:val="24"/>
      <w:lang w:eastAsia="en-US"/>
    </w:rPr>
  </w:style>
  <w:style w:type="paragraph" w:styleId="ListParagraph">
    <w:name w:val="List Paragraph"/>
    <w:basedOn w:val="Normal"/>
    <w:uiPriority w:val="34"/>
    <w:qFormat/>
    <w:rsid w:val="0024787D"/>
    <w:pPr>
      <w:ind w:left="720"/>
      <w:contextualSpacing/>
    </w:pPr>
  </w:style>
  <w:style w:type="character" w:styleId="UnresolvedMention">
    <w:name w:val="Unresolved Mention"/>
    <w:basedOn w:val="DefaultParagraphFont"/>
    <w:uiPriority w:val="99"/>
    <w:semiHidden/>
    <w:unhideWhenUsed/>
    <w:rsid w:val="00C0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training@vla.vic.gov.au" TargetMode="External"/><Relationship Id="rId24" Type="http://schemas.openxmlformats.org/officeDocument/2006/relationships/hyperlink" Target="mailto:grants@vla.vic.gov.a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grants@vla.vic.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eader" Target="header2.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VLA%20Blank%20Document.dotm" TargetMode="External"/></Relationships>
</file>

<file path=word/documenttasks/documenttasks1.xml><?xml version="1.0" encoding="utf-8"?>
<t:Tasks xmlns:t="http://schemas.microsoft.com/office/tasks/2019/documenttasks" xmlns:oel="http://schemas.microsoft.com/office/2019/extlst">
  <t:Task id="{FD87BFED-1E4B-4877-8DBB-29322B54288D}">
    <t:Anchor>
      <t:Comment id="2085213708"/>
    </t:Anchor>
    <t:History>
      <t:Event id="{A2EDFAD2-E1FB-4665-B957-48DCB5315461}" time="2025-08-14T04:29:42.936Z">
        <t:Attribution userId="S::sj9830@vla.vic.gov.au::a7668167-900d-4bb1-91ad-726866ce3d0b" userProvider="AD" userName="Suzanne Joyce"/>
        <t:Anchor>
          <t:Comment id="1087690909"/>
        </t:Anchor>
        <t:Create/>
      </t:Event>
      <t:Event id="{4AA63F57-D247-4D4B-B2F8-FE616DB2CB7F}" time="2025-08-14T04:29:42.936Z">
        <t:Attribution userId="S::sj9830@vla.vic.gov.au::a7668167-900d-4bb1-91ad-726866ce3d0b" userProvider="AD" userName="Suzanne Joyce"/>
        <t:Anchor>
          <t:Comment id="1087690909"/>
        </t:Anchor>
        <t:Assign userId="S::ft10089@vla.vic.gov.au::d7530caa-9b64-486c-9e0e-6586da095042" userProvider="AD" userName="Floyd TaylorMorrison"/>
      </t:Event>
      <t:Event id="{7704ACC4-FC25-4D3E-B38C-B3F3F79134AB}" time="2025-08-14T04:29:42.936Z">
        <t:Attribution userId="S::sj9830@vla.vic.gov.au::a7668167-900d-4bb1-91ad-726866ce3d0b" userProvider="AD" userName="Suzanne Joyce"/>
        <t:Anchor>
          <t:Comment id="1087690909"/>
        </t:Anchor>
        <t:SetTitle title="@Floyd TaylorMorrison will do"/>
      </t:Event>
      <t:Event id="{BF49AE63-4B36-4D25-9250-C6D5D3DB428D}" time="2025-09-15T22:51:47.992Z">
        <t:Attribution userId="S::ft10089@vla.vic.gov.au::d7530caa-9b64-486c-9e0e-6586da095042" userProvider="AD" userName="Floyd TaylorMorri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b0da5ec8382801ded81b41a83a17e540">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607ee9e602e48a78b50bfad0629f46ba"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7211-24EB-4210-8807-4E8565EF0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B78FB-796A-4468-A9D5-D73775737A44}">
  <ds:schemaRefs>
    <ds:schemaRef ds:uri="http://schemas.microsoft.com/sharepoint/v3/contenttype/forms"/>
  </ds:schemaRefs>
</ds:datastoreItem>
</file>

<file path=customXml/itemProps3.xml><?xml version="1.0" encoding="utf-8"?>
<ds:datastoreItem xmlns:ds="http://schemas.openxmlformats.org/officeDocument/2006/customXml" ds:itemID="{6ADA9151-9C11-4925-A2E4-4FB0398C3153}">
  <ds:schemaRefs>
    <ds:schemaRef ds:uri="http://schemas.microsoft.com/office/2006/metadata/properties"/>
    <ds:schemaRef ds:uri="http://schemas.microsoft.com/office/infopath/2007/PartnerControls"/>
    <ds:schemaRef ds:uri="758da52f-0dc8-4b37-9fbd-07b7913070cf"/>
    <ds:schemaRef ds:uri="a25ad640-8f77-439e-be6f-7bfc1ebfa912"/>
  </ds:schemaRefs>
</ds:datastoreItem>
</file>

<file path=customXml/itemProps4.xml><?xml version="1.0" encoding="utf-8"?>
<ds:datastoreItem xmlns:ds="http://schemas.openxmlformats.org/officeDocument/2006/customXml" ds:itemID="{8DCE3C05-6E73-43D9-8643-E6E08D99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VLA%20Blank%20Document</Template>
  <TotalTime>9</TotalTime>
  <Pages>5</Pages>
  <Words>454</Words>
  <Characters>2588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ATLAS User Guides – Submitting a claim including indemnified claims</vt:lpstr>
    </vt:vector>
  </TitlesOfParts>
  <Company>Victoria Legal Aid</Company>
  <LinksUpToDate>false</LinksUpToDate>
  <CharactersWithSpaces>3036</CharactersWithSpaces>
  <SharedDoc>false</SharedDoc>
  <HLinks>
    <vt:vector size="6" baseType="variant">
      <vt:variant>
        <vt:i4>7602242</vt:i4>
      </vt:variant>
      <vt:variant>
        <vt:i4>0</vt:i4>
      </vt:variant>
      <vt:variant>
        <vt:i4>0</vt:i4>
      </vt:variant>
      <vt:variant>
        <vt:i4>5</vt:i4>
      </vt:variant>
      <vt:variant>
        <vt:lpwstr>mailto:grantstraining@vla.vic.gov.au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User Guides – Submitting a claim including indemnified claims</dc:title>
  <dc:subject/>
  <dc:creator>Victoria Legal Aid</dc:creator>
  <cp:keywords/>
  <dc:description/>
  <dcterms:created xsi:type="dcterms:W3CDTF">2025-12-02T04:19:00Z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0x01010092C13A1C41CBF24FB7E05213087F699C</vt:lpwstr>
  </property>
  <property fmtid="{D5CDD505-2E9C-101B-9397-08002B2CF9AE}" pid="3" name="MSIP_Label_37c4e7ed-f245-4af1-a266-99d53943bd03_Enabled">
    <vt:lpwstr>true</vt:lpwstr>
  </property>
  <property fmtid="{D5CDD505-2E9C-101B-9397-08002B2CF9AE}" pid="4" name="MSIP_Label_37c4e7ed-f245-4af1-a266-99d53943bd03_SetDate">
    <vt:lpwstr>2025-09-11T01:43:10Z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16981837-9f89-4adf-897a-bcecb0056bc1</vt:lpwstr>
  </property>
  <property fmtid="{D5CDD505-2E9C-101B-9397-08002B2CF9AE}" pid="9" name="MSIP_Label_37c4e7ed-f245-4af1-a266-99d53943bd03_ContentBits">
    <vt:lpwstr>0</vt:lpwstr>
  </property>
  <property fmtid="{D5CDD505-2E9C-101B-9397-08002B2CF9AE}" pid="10" name="MSIP_Label_37c4e7ed-f245-4af1-a266-99d53943bd03_Tag">
    <vt:lpwstr>10, 0, 1, 1</vt:lpwstr>
  </property>
  <property fmtid="{D5CDD505-2E9C-101B-9397-08002B2CF9AE}" pid="11" name="MediaServiceImageTags">
    <vt:lpwstr/>
  </property>
</Properties>
</file>